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5F" w:rsidRDefault="004E165F" w:rsidP="004E165F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Załącznik Nr 4 do Zarządzenia Nr 200/2024 </w:t>
      </w:r>
    </w:p>
    <w:p w:rsidR="004E165F" w:rsidRDefault="004E165F" w:rsidP="004E165F">
      <w:pPr>
        <w:spacing w:after="0"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Burmistrza Miasta i Gminy Pelplin </w:t>
      </w:r>
    </w:p>
    <w:p w:rsidR="004E165F" w:rsidRDefault="004E165F" w:rsidP="004E165F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Z dnia 15 października 2024 r.</w:t>
      </w:r>
    </w:p>
    <w:p w:rsidR="004E165F" w:rsidRDefault="004E165F" w:rsidP="00874B7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</w:p>
    <w:p w:rsidR="00874B71" w:rsidRPr="00874B71" w:rsidRDefault="00874B71" w:rsidP="00874B7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874B71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Zgoda opiekuna prawnego</w:t>
      </w:r>
      <w:r w:rsidRPr="00874B71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udział osoby małoletniej w konsultacjach społecznych</w:t>
      </w:r>
      <w:r w:rsidRPr="00874B71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Budżetu Obywatelskiego Gminy Pelplin 2025,</w:t>
      </w:r>
      <w:r w:rsidRPr="00874B71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GŁOSOWANIE na projekty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Ja, niżej podpisana(-y) …………………………………………………………………</w:t>
      </w:r>
      <w:r w:rsidR="00AA63EC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</w:t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(imię i nazwisko opiekuna prawnego)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nr </w:t>
      </w:r>
      <w:r w:rsidR="00AA63EC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PESEL ………………………………….</w:t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zamieszkała(-y) …………………………………………………………………………</w:t>
      </w:r>
      <w:r w:rsidR="00AA63EC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…………………..…</w:t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……..,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(miejscowość, ulica, numer domu oraz mieszkania)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oświadczam, że jestem opiekunem prawnym …………………………………………………,</w:t>
      </w:r>
    </w:p>
    <w:p w:rsidR="00874B71" w:rsidRPr="00874B71" w:rsidRDefault="00AA63EC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="00874B71"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(imię i nazwisko mieszkańca głosującego)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nr PESEL ………………………</w:t>
      </w:r>
      <w:r w:rsidR="00AA63EC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…………….</w:t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zamieszkałej(-ego) ………………………………………………………………</w:t>
      </w:r>
      <w:r w:rsidR="00AA63EC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…………………..</w:t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……………..,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(miejscowość, ulica, numer domu oraz mieszkania)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oraz, że wyrażam zgodę na jej/jego udział w konsultacjach społecznych Budżetu Obywatelskiego Gminy Pelplin 2025,  na głosowanie  na projekty, a w przypadku braku jej/jego zameldowania  </w:t>
      </w: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br/>
        <w:t>w Gminie Pelplin  na dołączenie do listy osób uprawnionych do głosowania.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Default="00874B71" w:rsidP="00874B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KLAUZULA INFORMACYJNA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Administratorem Pana(ni) danych osobowych jest Urząd Miasta i Gminy Pelplin, Plac Grunwaldzki 4, 83-130 Pelplin, NIP: Urząd – 593-24-01-208, Gmina – 593-10-05-137 REGON: Urząd – 000528988, Gmina – 191675333.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Administrator Danych Osobowych wyznaczył Inspektora Ochrony Danych z którym może </w:t>
      </w: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Pan(ni) się skontaktować w sprawach ochrony Pana(-ni) danych osobowych i realizacji swoich praw pod następującym adresem poczty elektronicznej: iod@pelplin.pl lub pisemnie na adres: Urząd Miasta i Gminy  Pelplin, Plac Grunwaldzki 4, 83-130 Pelplin.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Pana(ni) dane osobowe przetwarzane będą w celu:</w:t>
      </w:r>
    </w:p>
    <w:p w:rsidR="00874B71" w:rsidRPr="00874B71" w:rsidRDefault="00874B71" w:rsidP="00874B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realizacji sprawy – zgodnie z art. 6 ust. 1 lit. e RODO - przetwarzanie jest niezbędne do wykonania zadania realizowanego w interesie publicznym lub w ramach sprawowania władzy publicznej powierzonej Administratorowi Danych Osobowych, </w:t>
      </w:r>
    </w:p>
    <w:p w:rsidR="00874B71" w:rsidRPr="00874B71" w:rsidRDefault="00874B71" w:rsidP="00874B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spełnienia ciążących na Administratorze Danych Osobowych obowiązków prawnych, </w:t>
      </w: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w celach ewidencyjnych i rozliczeniowych w odniesieniu do rozpatrywanych spraw – zgodnie z art. 6 ust. 1 lit. c RODO.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Podanie danych jest niezbędne dla udziału w konsultacjach społecznych budżetu obywatelskiego Gminy Pelplin 2025 na zgłoszenie projektu.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Odbiorcami Pana(ni) danych osobowych będą osoby lub podmioty, którym dane zostają udostępnione w celu realizacji Pana(ni) sprawy.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lastRenderedPageBreak/>
        <w:t>Administrator Danych Osobowych nie przewiduje przekazywania Pan(ni) danych do państwa trzeciego, ani organizacji międzynarodowej w rozumieniu RODO.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Pana(ni) dane osobowe będą przetwarzane przez okres wynikający z Ustawy z dnia 14 lipca 1983 roku o narodowym zasobie archiwalnym i archiwach (</w:t>
      </w:r>
      <w:proofErr w:type="spellStart"/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Dz.U</w:t>
      </w:r>
      <w:proofErr w:type="spellEnd"/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. 1983 nr 38 poz. 173 z </w:t>
      </w:r>
      <w:proofErr w:type="spellStart"/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. zm.).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Wobec Administratora Danych Osobowych posiada Pan(ni) prawo do żądania: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dostępu do danych - w granicach art. 15 RODO, 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ich sprostowania - w granicach art. 16 RODO,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ich usunięcia - w granicach art. 17 RODO, 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ograniczenia czynności przetwarzania - w granicach art. 18 RODO,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wniesienia sprzeciwu wobec przetwarzania danych - w granicach art. 21 RODO,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przenoszenia danych, w tym uzyskania ich kopii - w granicach art. 20 RODO.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Przysługuje Panu(ni) prawo wniesienia skargi do organu nadzorczego, którym jest Prezes Urzędu Ochrony Danych Osobowych, ul. Stawki 2, 00-193 Warszawa. </w:t>
      </w:r>
    </w:p>
    <w:p w:rsidR="00874B71" w:rsidRPr="00874B71" w:rsidRDefault="00874B71" w:rsidP="00874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Szczegółowe informacje na temat Ochrony Danych zamieszczamy w Polityce Prywatności dostępnej w naszej instytucji oraz na naszej stronie: https://pelplin.pl/cms/3631/polityka_prywatnosci.</w:t>
      </w:r>
    </w:p>
    <w:p w:rsid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874B7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………………………….………………………….…</w:t>
      </w:r>
    </w:p>
    <w:p w:rsidR="00874B71" w:rsidRPr="00874B71" w:rsidRDefault="00874B71" w:rsidP="00874B71">
      <w:pPr>
        <w:autoSpaceDE w:val="0"/>
        <w:autoSpaceDN w:val="0"/>
        <w:adjustRightInd w:val="0"/>
        <w:spacing w:after="0" w:line="240" w:lineRule="auto"/>
        <w:ind w:left="4248" w:firstLine="720"/>
        <w:jc w:val="right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874B71">
        <w:rPr>
          <w:rFonts w:eastAsia="Times New Roman" w:cstheme="minorHAnsi"/>
          <w:bCs/>
          <w:iCs/>
          <w:color w:val="000000" w:themeColor="text1"/>
          <w:shd w:val="clear" w:color="auto" w:fill="FFFFFF"/>
          <w:lang w:eastAsia="pl-PL"/>
        </w:rPr>
        <w:t>czytelny podpis opiekuna prawnego</w:t>
      </w:r>
    </w:p>
    <w:p w:rsidR="008A58CB" w:rsidRPr="00874B71" w:rsidRDefault="004E165F">
      <w:pPr>
        <w:rPr>
          <w:rFonts w:cstheme="minorHAnsi"/>
        </w:rPr>
      </w:pPr>
    </w:p>
    <w:sectPr w:rsidR="008A58CB" w:rsidRPr="00874B71" w:rsidSect="00494C7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B7D"/>
    <w:multiLevelType w:val="hybridMultilevel"/>
    <w:tmpl w:val="FFFFFFFF"/>
    <w:lvl w:ilvl="0" w:tplc="6135024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591722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26327A19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1B4D39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39B9A466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7AF908B6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68FE4392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76C2AD9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2D1D27F7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33143852"/>
    <w:multiLevelType w:val="hybridMultilevel"/>
    <w:tmpl w:val="FFFFFFFF"/>
    <w:lvl w:ilvl="0" w:tplc="0B4A5FF9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6467124E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39A04480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1840781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0EC8120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765595F0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58100E15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88A897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27CDB6D6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endnotePr>
    <w:numFmt w:val="decimal"/>
  </w:endnotePr>
  <w:compat/>
  <w:rsids>
    <w:rsidRoot w:val="00874B71"/>
    <w:rsid w:val="00001D8E"/>
    <w:rsid w:val="00304C63"/>
    <w:rsid w:val="003A3823"/>
    <w:rsid w:val="004A05B5"/>
    <w:rsid w:val="004E165F"/>
    <w:rsid w:val="00597AD6"/>
    <w:rsid w:val="00617C21"/>
    <w:rsid w:val="007256DE"/>
    <w:rsid w:val="00874B71"/>
    <w:rsid w:val="00AA63EC"/>
    <w:rsid w:val="00D77AD8"/>
    <w:rsid w:val="00E1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74B71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arybicka</dc:creator>
  <cp:keywords/>
  <dc:description/>
  <cp:lastModifiedBy>arybicka</cp:lastModifiedBy>
  <cp:revision>5</cp:revision>
  <dcterms:created xsi:type="dcterms:W3CDTF">2024-10-14T09:51:00Z</dcterms:created>
  <dcterms:modified xsi:type="dcterms:W3CDTF">2024-10-22T05:59:00Z</dcterms:modified>
</cp:coreProperties>
</file>