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112" w:rsidRPr="00A2368B" w:rsidRDefault="00B233B8" w:rsidP="00B233B8">
      <w:pPr>
        <w:jc w:val="right"/>
        <w:rPr>
          <w:rFonts w:asciiTheme="minorHAnsi" w:hAnsiTheme="minorHAnsi"/>
          <w:b/>
          <w:sz w:val="24"/>
          <w:szCs w:val="24"/>
        </w:rPr>
      </w:pPr>
      <w:bookmarkStart w:id="0" w:name="_GoBack"/>
      <w:bookmarkEnd w:id="0"/>
      <w:r w:rsidRPr="00A2368B">
        <w:rPr>
          <w:rFonts w:asciiTheme="minorHAnsi" w:hAnsiTheme="minorHAnsi"/>
          <w:b/>
          <w:sz w:val="24"/>
          <w:szCs w:val="24"/>
        </w:rPr>
        <w:t>Załącznik nr 1</w:t>
      </w:r>
      <w:r w:rsidR="00C7143A">
        <w:rPr>
          <w:rFonts w:asciiTheme="minorHAnsi" w:hAnsiTheme="minorHAnsi"/>
          <w:b/>
          <w:sz w:val="24"/>
          <w:szCs w:val="24"/>
        </w:rPr>
        <w:t xml:space="preserve"> do zapytania cenowego</w:t>
      </w:r>
    </w:p>
    <w:p w:rsidR="00B233B8" w:rsidRPr="00A2368B" w:rsidRDefault="00B233B8">
      <w:pPr>
        <w:rPr>
          <w:rFonts w:asciiTheme="minorHAnsi" w:hAnsiTheme="minorHAnsi"/>
        </w:rPr>
      </w:pPr>
    </w:p>
    <w:p w:rsidR="00876112" w:rsidRPr="00A2368B" w:rsidRDefault="00876112" w:rsidP="00876112">
      <w:pPr>
        <w:pStyle w:val="Akapitzlist"/>
        <w:numPr>
          <w:ilvl w:val="0"/>
          <w:numId w:val="2"/>
        </w:numPr>
        <w:pBdr>
          <w:top w:val="single" w:sz="4" w:space="1" w:color="auto"/>
          <w:left w:val="single" w:sz="4" w:space="4" w:color="auto"/>
          <w:bottom w:val="single" w:sz="4" w:space="1" w:color="auto"/>
          <w:right w:val="single" w:sz="4" w:space="4" w:color="auto"/>
        </w:pBdr>
        <w:shd w:val="clear" w:color="auto" w:fill="EEECE1" w:themeFill="background2"/>
        <w:spacing w:after="120"/>
        <w:rPr>
          <w:rFonts w:asciiTheme="minorHAnsi" w:hAnsiTheme="minorHAnsi"/>
          <w:sz w:val="24"/>
          <w:szCs w:val="24"/>
        </w:rPr>
      </w:pPr>
      <w:r w:rsidRPr="00A2368B">
        <w:rPr>
          <w:rFonts w:asciiTheme="minorHAnsi" w:hAnsiTheme="minorHAnsi"/>
          <w:caps/>
          <w:sz w:val="24"/>
          <w:szCs w:val="28"/>
        </w:rPr>
        <w:t>Opis przedmiotu zamówienia</w:t>
      </w:r>
    </w:p>
    <w:p w:rsidR="00876112" w:rsidRPr="00A2368B" w:rsidRDefault="00876112" w:rsidP="00876112">
      <w:pPr>
        <w:numPr>
          <w:ilvl w:val="1"/>
          <w:numId w:val="2"/>
        </w:numPr>
        <w:suppressAutoHyphens/>
        <w:ind w:left="426"/>
        <w:jc w:val="both"/>
        <w:outlineLvl w:val="1"/>
        <w:rPr>
          <w:rFonts w:asciiTheme="minorHAnsi" w:hAnsiTheme="minorHAnsi"/>
          <w:sz w:val="24"/>
          <w:szCs w:val="24"/>
        </w:rPr>
      </w:pPr>
      <w:r w:rsidRPr="00A2368B">
        <w:rPr>
          <w:rFonts w:asciiTheme="minorHAnsi" w:hAnsiTheme="minorHAnsi"/>
          <w:sz w:val="24"/>
          <w:szCs w:val="24"/>
        </w:rPr>
        <w:t>Przedmiotem zamówienia jest świadczenie usług pocztowych w obrocie krajowym i</w:t>
      </w:r>
      <w:r w:rsidR="00784F8A" w:rsidRPr="00A2368B">
        <w:rPr>
          <w:rFonts w:asciiTheme="minorHAnsi" w:hAnsiTheme="minorHAnsi"/>
          <w:sz w:val="24"/>
          <w:szCs w:val="24"/>
        </w:rPr>
        <w:t> </w:t>
      </w:r>
      <w:r w:rsidRPr="00A2368B">
        <w:rPr>
          <w:rFonts w:asciiTheme="minorHAnsi" w:hAnsiTheme="minorHAnsi"/>
          <w:sz w:val="24"/>
          <w:szCs w:val="24"/>
        </w:rPr>
        <w:t xml:space="preserve">zagranicznym na rzecz Urzędu Miasta i Gminy </w:t>
      </w:r>
      <w:r w:rsidR="00B5114C" w:rsidRPr="00A2368B">
        <w:rPr>
          <w:rFonts w:asciiTheme="minorHAnsi" w:hAnsiTheme="minorHAnsi"/>
          <w:sz w:val="24"/>
          <w:szCs w:val="24"/>
        </w:rPr>
        <w:t xml:space="preserve">Pelplin </w:t>
      </w:r>
      <w:r w:rsidRPr="00A2368B">
        <w:rPr>
          <w:rFonts w:asciiTheme="minorHAnsi" w:hAnsiTheme="minorHAnsi"/>
          <w:sz w:val="24"/>
          <w:szCs w:val="24"/>
        </w:rPr>
        <w:t>w zakresie przyjmowania, przemieszczania i doręczania przesyłek pocztowych oraz ich ewentualnych zwrotów w</w:t>
      </w:r>
      <w:r w:rsidR="00784F8A" w:rsidRPr="00A2368B">
        <w:rPr>
          <w:rFonts w:asciiTheme="minorHAnsi" w:hAnsiTheme="minorHAnsi"/>
          <w:sz w:val="24"/>
          <w:szCs w:val="24"/>
        </w:rPr>
        <w:t> </w:t>
      </w:r>
      <w:r w:rsidRPr="00A2368B">
        <w:rPr>
          <w:rFonts w:asciiTheme="minorHAnsi" w:hAnsiTheme="minorHAnsi"/>
          <w:sz w:val="24"/>
          <w:szCs w:val="24"/>
        </w:rPr>
        <w:t xml:space="preserve">obrocie krajowym i zagranicznym. </w:t>
      </w:r>
    </w:p>
    <w:p w:rsidR="00790E1A" w:rsidRPr="00A2368B" w:rsidRDefault="00876112" w:rsidP="00790E1A">
      <w:pPr>
        <w:numPr>
          <w:ilvl w:val="1"/>
          <w:numId w:val="2"/>
        </w:numPr>
        <w:suppressAutoHyphens/>
        <w:ind w:left="426"/>
        <w:jc w:val="both"/>
        <w:outlineLvl w:val="1"/>
        <w:rPr>
          <w:rFonts w:asciiTheme="minorHAnsi" w:hAnsiTheme="minorHAnsi"/>
          <w:sz w:val="24"/>
          <w:szCs w:val="24"/>
        </w:rPr>
      </w:pPr>
      <w:r w:rsidRPr="00A2368B">
        <w:rPr>
          <w:rFonts w:asciiTheme="minorHAnsi" w:hAnsiTheme="minorHAnsi"/>
          <w:sz w:val="24"/>
          <w:szCs w:val="24"/>
        </w:rPr>
        <w:t xml:space="preserve">Przedmiot zamówienia powinien być realizowany na zasadach określonych w powszechnie obowiązujących przepisach prawa </w:t>
      </w:r>
      <w:proofErr w:type="spellStart"/>
      <w:r w:rsidRPr="00A2368B">
        <w:rPr>
          <w:rFonts w:asciiTheme="minorHAnsi" w:hAnsiTheme="minorHAnsi"/>
          <w:sz w:val="24"/>
          <w:szCs w:val="24"/>
        </w:rPr>
        <w:t>tj</w:t>
      </w:r>
      <w:proofErr w:type="spellEnd"/>
      <w:r w:rsidRPr="00A2368B">
        <w:rPr>
          <w:rFonts w:asciiTheme="minorHAnsi" w:hAnsiTheme="minorHAnsi"/>
          <w:sz w:val="24"/>
          <w:szCs w:val="24"/>
        </w:rPr>
        <w:t>:</w:t>
      </w:r>
    </w:p>
    <w:p w:rsidR="00790E1A" w:rsidRPr="00A2368B" w:rsidRDefault="00876112" w:rsidP="00790E1A">
      <w:pPr>
        <w:numPr>
          <w:ilvl w:val="2"/>
          <w:numId w:val="2"/>
        </w:numPr>
        <w:suppressAutoHyphens/>
        <w:ind w:left="567"/>
        <w:jc w:val="both"/>
        <w:outlineLvl w:val="1"/>
        <w:rPr>
          <w:rFonts w:asciiTheme="minorHAnsi" w:hAnsiTheme="minorHAnsi"/>
          <w:sz w:val="24"/>
          <w:szCs w:val="24"/>
        </w:rPr>
      </w:pPr>
      <w:r w:rsidRPr="00A2368B">
        <w:rPr>
          <w:rFonts w:asciiTheme="minorHAnsi" w:hAnsiTheme="minorHAnsi"/>
          <w:i/>
          <w:sz w:val="24"/>
          <w:szCs w:val="24"/>
        </w:rPr>
        <w:t>ustawie z dnia 23 listopada 2012 r. Prawo Poczto</w:t>
      </w:r>
      <w:r w:rsidR="003744D5" w:rsidRPr="00A2368B">
        <w:rPr>
          <w:rFonts w:asciiTheme="minorHAnsi" w:hAnsiTheme="minorHAnsi"/>
          <w:i/>
          <w:sz w:val="24"/>
          <w:szCs w:val="24"/>
        </w:rPr>
        <w:t xml:space="preserve">we  </w:t>
      </w:r>
      <w:r w:rsidR="0000609E" w:rsidRPr="00A2368B">
        <w:rPr>
          <w:rFonts w:asciiTheme="minorHAnsi" w:hAnsiTheme="minorHAnsi"/>
          <w:sz w:val="24"/>
          <w:szCs w:val="24"/>
        </w:rPr>
        <w:t>(</w:t>
      </w:r>
      <w:r w:rsidR="00CA0283" w:rsidRPr="00CA0283">
        <w:rPr>
          <w:rFonts w:asciiTheme="minorHAnsi" w:hAnsiTheme="minorHAnsi"/>
          <w:sz w:val="24"/>
          <w:szCs w:val="24"/>
        </w:rPr>
        <w:t>Dz.U.201</w:t>
      </w:r>
      <w:r w:rsidR="006E5AF5">
        <w:rPr>
          <w:rFonts w:asciiTheme="minorHAnsi" w:hAnsiTheme="minorHAnsi"/>
          <w:sz w:val="24"/>
          <w:szCs w:val="24"/>
        </w:rPr>
        <w:t>8</w:t>
      </w:r>
      <w:r w:rsidR="00CA0283" w:rsidRPr="00CA0283">
        <w:rPr>
          <w:rFonts w:asciiTheme="minorHAnsi" w:hAnsiTheme="minorHAnsi"/>
          <w:sz w:val="24"/>
          <w:szCs w:val="24"/>
        </w:rPr>
        <w:t>.</w:t>
      </w:r>
      <w:r w:rsidR="00A22B0C">
        <w:rPr>
          <w:rFonts w:asciiTheme="minorHAnsi" w:hAnsiTheme="minorHAnsi"/>
          <w:sz w:val="24"/>
          <w:szCs w:val="24"/>
        </w:rPr>
        <w:t>2188</w:t>
      </w:r>
      <w:r w:rsidR="00E018AD">
        <w:rPr>
          <w:rFonts w:asciiTheme="minorHAnsi" w:hAnsiTheme="minorHAnsi"/>
          <w:sz w:val="24"/>
          <w:szCs w:val="24"/>
        </w:rPr>
        <w:t>),</w:t>
      </w:r>
    </w:p>
    <w:p w:rsidR="00790E1A" w:rsidRPr="00A2368B" w:rsidRDefault="00876112" w:rsidP="00790E1A">
      <w:pPr>
        <w:numPr>
          <w:ilvl w:val="2"/>
          <w:numId w:val="2"/>
        </w:numPr>
        <w:suppressAutoHyphens/>
        <w:ind w:left="567"/>
        <w:jc w:val="both"/>
        <w:outlineLvl w:val="1"/>
        <w:rPr>
          <w:rFonts w:asciiTheme="minorHAnsi" w:hAnsiTheme="minorHAnsi"/>
          <w:sz w:val="24"/>
          <w:szCs w:val="24"/>
        </w:rPr>
      </w:pPr>
      <w:r w:rsidRPr="00A2368B">
        <w:rPr>
          <w:rFonts w:asciiTheme="minorHAnsi" w:hAnsiTheme="minorHAnsi"/>
          <w:i/>
          <w:sz w:val="24"/>
          <w:szCs w:val="24"/>
        </w:rPr>
        <w:t>ustawie z dnia 29 sierpnia 1997 r. Ordynacja Podatkowa</w:t>
      </w:r>
      <w:r w:rsidR="0000609E" w:rsidRPr="00A2368B">
        <w:rPr>
          <w:rFonts w:asciiTheme="minorHAnsi" w:hAnsiTheme="minorHAnsi"/>
          <w:sz w:val="24"/>
          <w:szCs w:val="24"/>
        </w:rPr>
        <w:t xml:space="preserve"> (</w:t>
      </w:r>
      <w:r w:rsidR="00CA0283" w:rsidRPr="00CA0283">
        <w:rPr>
          <w:rFonts w:asciiTheme="minorHAnsi" w:hAnsiTheme="minorHAnsi"/>
          <w:sz w:val="24"/>
          <w:szCs w:val="24"/>
        </w:rPr>
        <w:t>Dz.U.201</w:t>
      </w:r>
      <w:r w:rsidR="00A22B0C">
        <w:rPr>
          <w:rFonts w:asciiTheme="minorHAnsi" w:hAnsiTheme="minorHAnsi"/>
          <w:sz w:val="24"/>
          <w:szCs w:val="24"/>
        </w:rPr>
        <w:t>8</w:t>
      </w:r>
      <w:r w:rsidR="00CA0283" w:rsidRPr="00CA0283">
        <w:rPr>
          <w:rFonts w:asciiTheme="minorHAnsi" w:hAnsiTheme="minorHAnsi"/>
          <w:sz w:val="24"/>
          <w:szCs w:val="24"/>
        </w:rPr>
        <w:t>.</w:t>
      </w:r>
      <w:r w:rsidR="00A22B0C">
        <w:rPr>
          <w:rFonts w:asciiTheme="minorHAnsi" w:hAnsiTheme="minorHAnsi"/>
          <w:sz w:val="24"/>
          <w:szCs w:val="24"/>
        </w:rPr>
        <w:t>800</w:t>
      </w:r>
      <w:r w:rsidRPr="00A2368B">
        <w:rPr>
          <w:rFonts w:asciiTheme="minorHAnsi" w:hAnsiTheme="minorHAnsi"/>
          <w:sz w:val="24"/>
          <w:szCs w:val="24"/>
        </w:rPr>
        <w:t>)</w:t>
      </w:r>
      <w:r w:rsidR="00E018AD">
        <w:rPr>
          <w:rFonts w:asciiTheme="minorHAnsi" w:hAnsiTheme="minorHAnsi"/>
          <w:sz w:val="24"/>
          <w:szCs w:val="24"/>
        </w:rPr>
        <w:t>,</w:t>
      </w:r>
      <w:r w:rsidRPr="00A2368B">
        <w:rPr>
          <w:rFonts w:asciiTheme="minorHAnsi" w:hAnsiTheme="minorHAnsi"/>
          <w:sz w:val="24"/>
          <w:szCs w:val="24"/>
        </w:rPr>
        <w:t xml:space="preserve"> </w:t>
      </w:r>
    </w:p>
    <w:p w:rsidR="00790E1A" w:rsidRPr="00A2368B" w:rsidRDefault="00876112" w:rsidP="00F71D5B">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i/>
          <w:sz w:val="24"/>
          <w:szCs w:val="24"/>
        </w:rPr>
        <w:t>ustawie z dnia 14 czerwca 1960 r. Kodeks postępowania administracyjnego</w:t>
      </w:r>
      <w:r w:rsidR="0000609E" w:rsidRPr="00A2368B">
        <w:rPr>
          <w:rFonts w:asciiTheme="minorHAnsi" w:hAnsiTheme="minorHAnsi"/>
          <w:sz w:val="24"/>
          <w:szCs w:val="24"/>
        </w:rPr>
        <w:t xml:space="preserve"> (</w:t>
      </w:r>
      <w:r w:rsidR="00CA0283" w:rsidRPr="00CA0283">
        <w:rPr>
          <w:rFonts w:asciiTheme="minorHAnsi" w:hAnsiTheme="minorHAnsi"/>
          <w:sz w:val="24"/>
          <w:szCs w:val="24"/>
        </w:rPr>
        <w:t>Dz.U.201</w:t>
      </w:r>
      <w:r w:rsidR="00A22B0C">
        <w:rPr>
          <w:rFonts w:asciiTheme="minorHAnsi" w:hAnsiTheme="minorHAnsi"/>
          <w:sz w:val="24"/>
          <w:szCs w:val="24"/>
        </w:rPr>
        <w:t>8</w:t>
      </w:r>
      <w:r w:rsidR="00CA0283" w:rsidRPr="00CA0283">
        <w:rPr>
          <w:rFonts w:asciiTheme="minorHAnsi" w:hAnsiTheme="minorHAnsi"/>
          <w:sz w:val="24"/>
          <w:szCs w:val="24"/>
        </w:rPr>
        <w:t>.</w:t>
      </w:r>
      <w:r w:rsidR="00A22B0C">
        <w:rPr>
          <w:rFonts w:asciiTheme="minorHAnsi" w:hAnsiTheme="minorHAnsi"/>
          <w:sz w:val="24"/>
          <w:szCs w:val="24"/>
        </w:rPr>
        <w:t>2096</w:t>
      </w:r>
      <w:r w:rsidRPr="00A2368B">
        <w:rPr>
          <w:rFonts w:asciiTheme="minorHAnsi" w:hAnsiTheme="minorHAnsi"/>
          <w:sz w:val="24"/>
          <w:szCs w:val="24"/>
        </w:rPr>
        <w:t>)</w:t>
      </w:r>
      <w:r w:rsidR="00E018AD">
        <w:rPr>
          <w:rFonts w:asciiTheme="minorHAnsi" w:hAnsiTheme="minorHAnsi"/>
          <w:sz w:val="24"/>
          <w:szCs w:val="24"/>
        </w:rPr>
        <w:t>,</w:t>
      </w:r>
      <w:r w:rsidRPr="00A2368B">
        <w:rPr>
          <w:rFonts w:asciiTheme="minorHAnsi" w:hAnsiTheme="minorHAnsi"/>
          <w:sz w:val="24"/>
          <w:szCs w:val="24"/>
        </w:rPr>
        <w:t xml:space="preserve"> </w:t>
      </w:r>
    </w:p>
    <w:p w:rsidR="00F71D5B" w:rsidRPr="00A2368B" w:rsidRDefault="00F71D5B"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bCs/>
          <w:i/>
          <w:sz w:val="24"/>
          <w:szCs w:val="24"/>
        </w:rPr>
        <w:t xml:space="preserve">Rozporządzeniem Ministra Administracji i Cyfryzacji z dnia 29 kwietnia 2013 roku w sprawie warunków wykonywania usług powszechnych przez operatora wyznaczonego </w:t>
      </w:r>
      <w:r w:rsidR="0000609E" w:rsidRPr="00A2368B">
        <w:rPr>
          <w:rFonts w:asciiTheme="minorHAnsi" w:hAnsiTheme="minorHAnsi"/>
          <w:bCs/>
          <w:sz w:val="24"/>
          <w:szCs w:val="24"/>
        </w:rPr>
        <w:t>(Dz.U.2013.</w:t>
      </w:r>
      <w:r w:rsidRPr="00A2368B">
        <w:rPr>
          <w:rFonts w:asciiTheme="minorHAnsi" w:hAnsiTheme="minorHAnsi"/>
          <w:bCs/>
          <w:sz w:val="24"/>
          <w:szCs w:val="24"/>
        </w:rPr>
        <w:t>545)</w:t>
      </w:r>
      <w:r w:rsidR="00E018AD">
        <w:rPr>
          <w:rFonts w:asciiTheme="minorHAnsi" w:hAnsiTheme="minorHAnsi"/>
          <w:bCs/>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i/>
          <w:sz w:val="24"/>
          <w:szCs w:val="24"/>
        </w:rPr>
        <w:t xml:space="preserve">Rozporządzeniem Ministra </w:t>
      </w:r>
      <w:r w:rsidR="008456FF" w:rsidRPr="00A2368B">
        <w:rPr>
          <w:rFonts w:asciiTheme="minorHAnsi" w:hAnsiTheme="minorHAnsi"/>
          <w:i/>
          <w:sz w:val="24"/>
          <w:szCs w:val="24"/>
        </w:rPr>
        <w:t xml:space="preserve">Administracji i Cyfryzacji z dnia 26 listopada 2013 roku w </w:t>
      </w:r>
      <w:r w:rsidR="009D7B2C" w:rsidRPr="00A2368B">
        <w:rPr>
          <w:rFonts w:asciiTheme="minorHAnsi" w:hAnsiTheme="minorHAnsi"/>
          <w:i/>
          <w:sz w:val="24"/>
          <w:szCs w:val="24"/>
        </w:rPr>
        <w:t xml:space="preserve">sprawie reklamacji usługi pocztowej </w:t>
      </w:r>
      <w:r w:rsidR="0000609E" w:rsidRPr="00A2368B">
        <w:rPr>
          <w:rFonts w:asciiTheme="minorHAnsi" w:hAnsiTheme="minorHAnsi"/>
          <w:sz w:val="24"/>
          <w:szCs w:val="24"/>
        </w:rPr>
        <w:t>(Dz.U.201</w:t>
      </w:r>
      <w:r w:rsidR="00A22B0C">
        <w:rPr>
          <w:rFonts w:asciiTheme="minorHAnsi" w:hAnsiTheme="minorHAnsi"/>
          <w:sz w:val="24"/>
          <w:szCs w:val="24"/>
        </w:rPr>
        <w:t>8</w:t>
      </w:r>
      <w:r w:rsidR="0000609E" w:rsidRPr="00A2368B">
        <w:rPr>
          <w:rFonts w:asciiTheme="minorHAnsi" w:hAnsiTheme="minorHAnsi"/>
          <w:sz w:val="24"/>
          <w:szCs w:val="24"/>
        </w:rPr>
        <w:t>.</w:t>
      </w:r>
      <w:r w:rsidR="00A22B0C">
        <w:rPr>
          <w:rFonts w:asciiTheme="minorHAnsi" w:hAnsiTheme="minorHAnsi"/>
          <w:sz w:val="24"/>
          <w:szCs w:val="24"/>
        </w:rPr>
        <w:t>421</w:t>
      </w:r>
      <w:r w:rsidR="009D7B2C" w:rsidRPr="00A2368B">
        <w:rPr>
          <w:rFonts w:asciiTheme="minorHAnsi" w:hAnsiTheme="minorHAnsi"/>
          <w:sz w:val="24"/>
          <w:szCs w:val="24"/>
        </w:rPr>
        <w:t>)</w:t>
      </w:r>
      <w:r w:rsidR="00FF3011">
        <w:rPr>
          <w:rFonts w:asciiTheme="minorHAnsi" w:hAnsiTheme="minorHAnsi"/>
          <w:sz w:val="24"/>
          <w:szCs w:val="24"/>
        </w:rPr>
        <w:t>.</w:t>
      </w:r>
    </w:p>
    <w:p w:rsidR="00876112" w:rsidRPr="00A2368B" w:rsidRDefault="00876112" w:rsidP="00790E1A">
      <w:pPr>
        <w:numPr>
          <w:ilvl w:val="1"/>
          <w:numId w:val="2"/>
        </w:numPr>
        <w:suppressAutoHyphens/>
        <w:ind w:left="426"/>
        <w:jc w:val="both"/>
        <w:outlineLvl w:val="1"/>
        <w:rPr>
          <w:rFonts w:asciiTheme="minorHAnsi" w:hAnsiTheme="minorHAnsi"/>
          <w:sz w:val="24"/>
          <w:szCs w:val="24"/>
        </w:rPr>
      </w:pPr>
      <w:r w:rsidRPr="00A2368B">
        <w:rPr>
          <w:rFonts w:asciiTheme="minorHAnsi" w:hAnsiTheme="minorHAnsi"/>
          <w:sz w:val="24"/>
          <w:szCs w:val="24"/>
        </w:rPr>
        <w:t>Przedmiot zamówienia obejmuje:</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 xml:space="preserve">usługi pocztowe w obrocie krajowym dla przesyłek listowych o wadze do </w:t>
      </w:r>
      <w:smartTag w:uri="urn:schemas-microsoft-com:office:smarttags" w:element="metricconverter">
        <w:smartTagPr>
          <w:attr w:name="ProductID" w:val="2000 g"/>
        </w:smartTagPr>
        <w:r w:rsidRPr="00A2368B">
          <w:rPr>
            <w:rFonts w:asciiTheme="minorHAnsi" w:hAnsiTheme="minorHAnsi"/>
            <w:sz w:val="24"/>
            <w:szCs w:val="24"/>
          </w:rPr>
          <w:t>2000 g</w:t>
        </w:r>
      </w:smartTag>
      <w:r w:rsidRPr="00A2368B">
        <w:rPr>
          <w:rFonts w:asciiTheme="minorHAnsi" w:hAnsiTheme="minorHAnsi"/>
          <w:sz w:val="24"/>
          <w:szCs w:val="24"/>
        </w:rPr>
        <w:t xml:space="preserve"> oraz paczek pocztowych do </w:t>
      </w:r>
      <w:smartTag w:uri="urn:schemas-microsoft-com:office:smarttags" w:element="metricconverter">
        <w:smartTagPr>
          <w:attr w:name="ProductID" w:val="10 kg"/>
        </w:smartTagPr>
        <w:r w:rsidRPr="00A2368B">
          <w:rPr>
            <w:rFonts w:asciiTheme="minorHAnsi" w:hAnsiTheme="minorHAnsi"/>
            <w:sz w:val="24"/>
            <w:szCs w:val="24"/>
          </w:rPr>
          <w:t>10 kg</w:t>
        </w:r>
      </w:smartTag>
      <w:r w:rsidRPr="00A2368B">
        <w:rPr>
          <w:rFonts w:asciiTheme="minorHAnsi" w:hAnsiTheme="minorHAnsi"/>
          <w:sz w:val="24"/>
          <w:szCs w:val="24"/>
        </w:rPr>
        <w:t xml:space="preserve"> i przesyłek zagranicznych o wadze do </w:t>
      </w:r>
      <w:smartTag w:uri="urn:schemas-microsoft-com:office:smarttags" w:element="metricconverter">
        <w:smartTagPr>
          <w:attr w:name="ProductID" w:val="1000 g"/>
        </w:smartTagPr>
        <w:r w:rsidRPr="00A2368B">
          <w:rPr>
            <w:rFonts w:asciiTheme="minorHAnsi" w:hAnsiTheme="minorHAnsi"/>
            <w:sz w:val="24"/>
            <w:szCs w:val="24"/>
          </w:rPr>
          <w:t>1000 g</w:t>
        </w:r>
      </w:smartTag>
      <w:r w:rsidRPr="00A2368B">
        <w:rPr>
          <w:rFonts w:asciiTheme="minorHAnsi" w:hAnsiTheme="minorHAnsi"/>
          <w:sz w:val="24"/>
          <w:szCs w:val="24"/>
        </w:rPr>
        <w:t xml:space="preserve"> w zakresie ich przyjmowania, przemieszczania i doręczania</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doręczanie zwrotów przesyłek listowych niedoręczonych, po wyczerpaniu wszystkich możliwości ich doręczenia lub wydania odbiorcy (z podaniem przyczyny niedoręczenia) oraz zwrot potwierdzeń odbioru pokwitowanych przez adresata do siedziby Zamawiającego,</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doręczanie Zamawiającemu wszystkich przychodzących za pośrednictwem</w:t>
      </w:r>
      <w:r w:rsidR="00E018AD">
        <w:rPr>
          <w:rFonts w:asciiTheme="minorHAnsi" w:hAnsiTheme="minorHAnsi"/>
          <w:sz w:val="24"/>
          <w:szCs w:val="24"/>
        </w:rPr>
        <w:t xml:space="preserve"> Wykonawcy przesyłek pocztowych,</w:t>
      </w:r>
    </w:p>
    <w:p w:rsidR="00876112"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kurierskie</w:t>
      </w:r>
      <w:r w:rsidR="00A969EA" w:rsidRPr="00A2368B">
        <w:rPr>
          <w:rFonts w:asciiTheme="minorHAnsi" w:hAnsiTheme="minorHAnsi"/>
          <w:sz w:val="24"/>
          <w:szCs w:val="24"/>
        </w:rPr>
        <w:t xml:space="preserve"> w obrocie krajowym</w:t>
      </w:r>
      <w:r w:rsidRPr="00A2368B">
        <w:rPr>
          <w:rFonts w:asciiTheme="minorHAnsi" w:hAnsiTheme="minorHAnsi"/>
          <w:sz w:val="24"/>
          <w:szCs w:val="24"/>
        </w:rPr>
        <w:t xml:space="preserve"> doręczane dnia następnego do godziny wskazanej przez Zamawiającego.</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Przez przesyłki pocztowe będące przedmiotem zamówienia rozumie się:</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nierejestrowane niebędące przesyłkami najszybszej kategorii w obrocie krajowym i zagranicznym, gabaryt A i B</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nierejestrowane będące przesyłkami najszybszej kategorii w obrocie krajowym i zagranicznym, gabaryt A i B</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rejestrowane niebędące przesyłkami najszybszej kategorii przemieszczane i doręczane  w sposób zabezpieczający je przed zagubieniem, zniszczeniem, utratą zawartości lub uszkodzeniem w obrocie krajowym i zagranicznym, gabaryt A i B</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rejestrowane będące przesyłkami najszybszej kategorii przemieszczane i doręczane  w sposób zabezpieczający je przed zagubieniem, zniszczeniem, utratą zawartości lub uszkodzeniem w obrocie krajowym i zagranicznym, gabaryt A i B</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rejestrowane niebędące przesyłkami najszybszej kategorii przemieszczane i doręczane  w sposób zabezpieczający je przed zagubieniem, zniszczeniem, utratą zawartości lub uszkodzeniem w obrocie krajowym i zagranicznym za potwierdzeniem odbioru, gabaryt A i B</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rejestrowane będące przesyłkami najszybszej kategorii przemieszczane i doręczane  w sposób zabezpieczający je przed zagubieniem, zniszczeniem, utratą zawartości lub uszkodzeniem w obrocie krajowym i zagranicznym za potwierdzeniem odbioru, gabaryt A i B</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lastRenderedPageBreak/>
        <w:t>przesyłki listowe z zadeklarowaną wartością – przesyłka rejestrowana, za której utratę, ubytek zawartości lub uszkodzenie odpowiedzialność ponosi operator do wysokości wartości przesyłki podanej przez nadawcę, za potwierdzeniem odbioru i bez potwierdzenia odbioru, gabaryt A i B</w:t>
      </w:r>
      <w:r w:rsidR="00E018AD">
        <w:rPr>
          <w:rFonts w:asciiTheme="minorHAnsi" w:hAnsiTheme="minorHAnsi"/>
          <w:sz w:val="24"/>
          <w:szCs w:val="24"/>
        </w:rPr>
        <w:t>,</w:t>
      </w:r>
    </w:p>
    <w:p w:rsidR="00790E1A"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paczki pocztowe niebędące przesyłkami najszybszej kategorii oraz najszybszej kategorii za potwierdzeniem odbioru i bez potwierdzenia odbioru w obrocie krajowym i zagranicznym</w:t>
      </w:r>
      <w:r w:rsidR="00E018AD">
        <w:rPr>
          <w:rFonts w:asciiTheme="minorHAnsi" w:hAnsiTheme="minorHAnsi"/>
          <w:sz w:val="24"/>
          <w:szCs w:val="24"/>
        </w:rPr>
        <w:t>,</w:t>
      </w:r>
    </w:p>
    <w:p w:rsidR="00876112" w:rsidRPr="00A2368B" w:rsidRDefault="00876112" w:rsidP="00790E1A">
      <w:pPr>
        <w:numPr>
          <w:ilvl w:val="2"/>
          <w:numId w:val="2"/>
        </w:numPr>
        <w:suppressAutoHyphens/>
        <w:ind w:left="709" w:hanging="322"/>
        <w:jc w:val="both"/>
        <w:outlineLvl w:val="1"/>
        <w:rPr>
          <w:rFonts w:asciiTheme="minorHAnsi" w:hAnsiTheme="minorHAnsi"/>
          <w:sz w:val="24"/>
          <w:szCs w:val="24"/>
        </w:rPr>
      </w:pPr>
      <w:r w:rsidRPr="00A2368B">
        <w:rPr>
          <w:rFonts w:asciiTheme="minorHAnsi" w:hAnsiTheme="minorHAnsi"/>
          <w:sz w:val="24"/>
          <w:szCs w:val="24"/>
        </w:rPr>
        <w:t>przesyłki kurierskie</w:t>
      </w:r>
      <w:r w:rsidR="00A969EA" w:rsidRPr="00A2368B">
        <w:rPr>
          <w:rFonts w:asciiTheme="minorHAnsi" w:hAnsiTheme="minorHAnsi"/>
          <w:sz w:val="24"/>
          <w:szCs w:val="24"/>
        </w:rPr>
        <w:t xml:space="preserve"> w obrocie krajowym</w:t>
      </w:r>
      <w:r w:rsidRPr="00A2368B">
        <w:rPr>
          <w:rFonts w:asciiTheme="minorHAnsi" w:hAnsiTheme="minorHAnsi"/>
          <w:sz w:val="24"/>
          <w:szCs w:val="24"/>
        </w:rPr>
        <w:t xml:space="preserve"> – przesyłki doręczane dnia następnego do wyznaczonej przez nadawcę godziny za potwierdzeniem odbioru i bez potwierdzenia odbioru.</w:t>
      </w:r>
    </w:p>
    <w:p w:rsidR="00876112" w:rsidRPr="00A2368B" w:rsidRDefault="00876112" w:rsidP="00876112">
      <w:pPr>
        <w:ind w:left="357"/>
        <w:jc w:val="both"/>
        <w:outlineLvl w:val="1"/>
        <w:rPr>
          <w:rFonts w:asciiTheme="minorHAnsi" w:hAnsiTheme="minorHAnsi"/>
          <w:sz w:val="24"/>
          <w:szCs w:val="24"/>
        </w:rPr>
      </w:pPr>
    </w:p>
    <w:p w:rsidR="00790E1A"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Oznaczenia A i B oznaczają: </w:t>
      </w:r>
    </w:p>
    <w:p w:rsidR="00876112" w:rsidRPr="001F6F36" w:rsidRDefault="00876112" w:rsidP="001F6F36">
      <w:pPr>
        <w:pStyle w:val="Akapitzlist"/>
        <w:numPr>
          <w:ilvl w:val="0"/>
          <w:numId w:val="19"/>
        </w:numPr>
        <w:suppressAutoHyphens/>
        <w:jc w:val="both"/>
        <w:outlineLvl w:val="1"/>
        <w:rPr>
          <w:rFonts w:asciiTheme="minorHAnsi" w:hAnsiTheme="minorHAnsi"/>
          <w:sz w:val="24"/>
          <w:szCs w:val="24"/>
        </w:rPr>
      </w:pPr>
      <w:r w:rsidRPr="001F6F36">
        <w:rPr>
          <w:rFonts w:asciiTheme="minorHAnsi" w:hAnsiTheme="minorHAnsi"/>
          <w:sz w:val="24"/>
          <w:szCs w:val="24"/>
        </w:rPr>
        <w:t xml:space="preserve">Gabaryt A to przesyłki o wymiarach: </w:t>
      </w:r>
    </w:p>
    <w:p w:rsidR="00876112" w:rsidRPr="00A2368B" w:rsidRDefault="00876112" w:rsidP="00790E1A">
      <w:pPr>
        <w:numPr>
          <w:ilvl w:val="3"/>
          <w:numId w:val="2"/>
        </w:numPr>
        <w:suppressAutoHyphens/>
        <w:ind w:left="2835" w:hanging="283"/>
        <w:jc w:val="both"/>
        <w:outlineLvl w:val="1"/>
        <w:rPr>
          <w:rFonts w:asciiTheme="minorHAnsi" w:hAnsiTheme="minorHAnsi"/>
          <w:sz w:val="24"/>
          <w:szCs w:val="24"/>
        </w:rPr>
      </w:pPr>
      <w:r w:rsidRPr="00A2368B">
        <w:rPr>
          <w:rFonts w:asciiTheme="minorHAnsi" w:hAnsiTheme="minorHAnsi"/>
          <w:sz w:val="24"/>
          <w:szCs w:val="24"/>
        </w:rPr>
        <w:t xml:space="preserve">minimum – wymiary strony adresowej nie mogą być mniejsze niż 90 x </w:t>
      </w:r>
      <w:smartTag w:uri="urn:schemas-microsoft-com:office:smarttags" w:element="metricconverter">
        <w:smartTagPr>
          <w:attr w:name="ProductID" w:val="140 mm"/>
        </w:smartTagPr>
        <w:r w:rsidRPr="00A2368B">
          <w:rPr>
            <w:rFonts w:asciiTheme="minorHAnsi" w:hAnsiTheme="minorHAnsi"/>
            <w:sz w:val="24"/>
            <w:szCs w:val="24"/>
          </w:rPr>
          <w:t>140 mm</w:t>
        </w:r>
        <w:r w:rsidR="00E018AD">
          <w:rPr>
            <w:rFonts w:asciiTheme="minorHAnsi" w:hAnsiTheme="minorHAnsi"/>
            <w:sz w:val="24"/>
            <w:szCs w:val="24"/>
          </w:rPr>
          <w:t>,</w:t>
        </w:r>
      </w:smartTag>
    </w:p>
    <w:p w:rsidR="00876112" w:rsidRPr="00A2368B" w:rsidRDefault="00876112" w:rsidP="00876112">
      <w:pPr>
        <w:numPr>
          <w:ilvl w:val="3"/>
          <w:numId w:val="2"/>
        </w:numPr>
        <w:suppressAutoHyphens/>
        <w:jc w:val="both"/>
        <w:outlineLvl w:val="1"/>
        <w:rPr>
          <w:rFonts w:asciiTheme="minorHAnsi" w:hAnsiTheme="minorHAnsi"/>
          <w:sz w:val="24"/>
          <w:szCs w:val="24"/>
        </w:rPr>
      </w:pPr>
      <w:r w:rsidRPr="00A2368B">
        <w:rPr>
          <w:rFonts w:asciiTheme="minorHAnsi" w:hAnsiTheme="minorHAnsi"/>
          <w:sz w:val="24"/>
          <w:szCs w:val="24"/>
        </w:rPr>
        <w:t xml:space="preserve">maksimum – żaden z wymiarów nie może przekroczyć: wysokość </w:t>
      </w:r>
      <w:smartTag w:uri="urn:schemas-microsoft-com:office:smarttags" w:element="metricconverter">
        <w:smartTagPr>
          <w:attr w:name="ProductID" w:val="20 mm"/>
        </w:smartTagPr>
        <w:r w:rsidRPr="00A2368B">
          <w:rPr>
            <w:rFonts w:asciiTheme="minorHAnsi" w:hAnsiTheme="minorHAnsi"/>
            <w:sz w:val="24"/>
            <w:szCs w:val="24"/>
          </w:rPr>
          <w:t>20 mm</w:t>
        </w:r>
      </w:smartTag>
      <w:r w:rsidRPr="00A2368B">
        <w:rPr>
          <w:rFonts w:asciiTheme="minorHAnsi" w:hAnsiTheme="minorHAnsi"/>
          <w:sz w:val="24"/>
          <w:szCs w:val="24"/>
        </w:rPr>
        <w:t xml:space="preserve">, długość </w:t>
      </w:r>
      <w:smartTag w:uri="urn:schemas-microsoft-com:office:smarttags" w:element="metricconverter">
        <w:smartTagPr>
          <w:attr w:name="ProductID" w:val="325 mm"/>
        </w:smartTagPr>
        <w:r w:rsidRPr="00A2368B">
          <w:rPr>
            <w:rFonts w:asciiTheme="minorHAnsi" w:hAnsiTheme="minorHAnsi"/>
            <w:sz w:val="24"/>
            <w:szCs w:val="24"/>
          </w:rPr>
          <w:t>325 mm</w:t>
        </w:r>
      </w:smartTag>
      <w:r w:rsidRPr="00A2368B">
        <w:rPr>
          <w:rFonts w:asciiTheme="minorHAnsi" w:hAnsiTheme="minorHAnsi"/>
          <w:sz w:val="24"/>
          <w:szCs w:val="24"/>
        </w:rPr>
        <w:t xml:space="preserve">, szerokość </w:t>
      </w:r>
      <w:smartTag w:uri="urn:schemas-microsoft-com:office:smarttags" w:element="metricconverter">
        <w:smartTagPr>
          <w:attr w:name="ProductID" w:val="230 mm"/>
        </w:smartTagPr>
        <w:r w:rsidRPr="00A2368B">
          <w:rPr>
            <w:rFonts w:asciiTheme="minorHAnsi" w:hAnsiTheme="minorHAnsi"/>
            <w:sz w:val="24"/>
            <w:szCs w:val="24"/>
          </w:rPr>
          <w:t>230 mm</w:t>
        </w:r>
      </w:smartTag>
      <w:r w:rsidRPr="00A2368B">
        <w:rPr>
          <w:rFonts w:asciiTheme="minorHAnsi" w:hAnsiTheme="minorHAnsi"/>
          <w:sz w:val="24"/>
          <w:szCs w:val="24"/>
        </w:rPr>
        <w:t>.</w:t>
      </w:r>
    </w:p>
    <w:p w:rsidR="00876112" w:rsidRPr="001F6F36" w:rsidRDefault="00876112" w:rsidP="001F6F36">
      <w:pPr>
        <w:pStyle w:val="Akapitzlist"/>
        <w:numPr>
          <w:ilvl w:val="0"/>
          <w:numId w:val="19"/>
        </w:numPr>
        <w:suppressAutoHyphens/>
        <w:jc w:val="both"/>
        <w:outlineLvl w:val="1"/>
        <w:rPr>
          <w:rFonts w:asciiTheme="minorHAnsi" w:hAnsiTheme="minorHAnsi"/>
          <w:sz w:val="24"/>
          <w:szCs w:val="24"/>
        </w:rPr>
      </w:pPr>
      <w:r w:rsidRPr="001F6F36">
        <w:rPr>
          <w:rFonts w:asciiTheme="minorHAnsi" w:hAnsiTheme="minorHAnsi"/>
          <w:sz w:val="24"/>
          <w:szCs w:val="24"/>
        </w:rPr>
        <w:t xml:space="preserve">Gabaryt B to przesyłki o wymiarach: </w:t>
      </w:r>
    </w:p>
    <w:p w:rsidR="00876112" w:rsidRPr="00A2368B" w:rsidRDefault="00876112" w:rsidP="00876112">
      <w:pPr>
        <w:numPr>
          <w:ilvl w:val="3"/>
          <w:numId w:val="2"/>
        </w:numPr>
        <w:suppressAutoHyphens/>
        <w:jc w:val="both"/>
        <w:outlineLvl w:val="1"/>
        <w:rPr>
          <w:rFonts w:asciiTheme="minorHAnsi" w:hAnsiTheme="minorHAnsi"/>
          <w:sz w:val="24"/>
          <w:szCs w:val="24"/>
        </w:rPr>
      </w:pPr>
      <w:r w:rsidRPr="00A2368B">
        <w:rPr>
          <w:rFonts w:asciiTheme="minorHAnsi" w:hAnsiTheme="minorHAnsi"/>
          <w:sz w:val="24"/>
          <w:szCs w:val="24"/>
        </w:rPr>
        <w:t xml:space="preserve">minimum – jeśli choć jeden z wymiarów przekracza wysokość </w:t>
      </w:r>
      <w:smartTag w:uri="urn:schemas-microsoft-com:office:smarttags" w:element="metricconverter">
        <w:smartTagPr>
          <w:attr w:name="ProductID" w:val="20 mm"/>
        </w:smartTagPr>
        <w:r w:rsidRPr="00A2368B">
          <w:rPr>
            <w:rFonts w:asciiTheme="minorHAnsi" w:hAnsiTheme="minorHAnsi"/>
            <w:sz w:val="24"/>
            <w:szCs w:val="24"/>
          </w:rPr>
          <w:t>20 mm</w:t>
        </w:r>
      </w:smartTag>
      <w:r w:rsidRPr="00A2368B">
        <w:rPr>
          <w:rFonts w:asciiTheme="minorHAnsi" w:hAnsiTheme="minorHAnsi"/>
          <w:sz w:val="24"/>
          <w:szCs w:val="24"/>
        </w:rPr>
        <w:t xml:space="preserve"> lub długość </w:t>
      </w:r>
      <w:smartTag w:uri="urn:schemas-microsoft-com:office:smarttags" w:element="metricconverter">
        <w:smartTagPr>
          <w:attr w:name="ProductID" w:val="325 mm"/>
        </w:smartTagPr>
        <w:r w:rsidRPr="00A2368B">
          <w:rPr>
            <w:rFonts w:asciiTheme="minorHAnsi" w:hAnsiTheme="minorHAnsi"/>
            <w:sz w:val="24"/>
            <w:szCs w:val="24"/>
          </w:rPr>
          <w:t>325 mm</w:t>
        </w:r>
      </w:smartTag>
      <w:r w:rsidRPr="00A2368B">
        <w:rPr>
          <w:rFonts w:asciiTheme="minorHAnsi" w:hAnsiTheme="minorHAnsi"/>
          <w:sz w:val="24"/>
          <w:szCs w:val="24"/>
        </w:rPr>
        <w:t xml:space="preserve"> lub szerokość </w:t>
      </w:r>
      <w:smartTag w:uri="urn:schemas-microsoft-com:office:smarttags" w:element="metricconverter">
        <w:smartTagPr>
          <w:attr w:name="ProductID" w:val="230 mm"/>
        </w:smartTagPr>
        <w:r w:rsidRPr="00A2368B">
          <w:rPr>
            <w:rFonts w:asciiTheme="minorHAnsi" w:hAnsiTheme="minorHAnsi"/>
            <w:sz w:val="24"/>
            <w:szCs w:val="24"/>
          </w:rPr>
          <w:t>230 mm</w:t>
        </w:r>
        <w:r w:rsidR="00E018AD">
          <w:rPr>
            <w:rFonts w:asciiTheme="minorHAnsi" w:hAnsiTheme="minorHAnsi"/>
            <w:sz w:val="24"/>
            <w:szCs w:val="24"/>
          </w:rPr>
          <w:t>,</w:t>
        </w:r>
      </w:smartTag>
    </w:p>
    <w:p w:rsidR="00876112" w:rsidRPr="00A2368B" w:rsidRDefault="00876112" w:rsidP="00876112">
      <w:pPr>
        <w:numPr>
          <w:ilvl w:val="3"/>
          <w:numId w:val="2"/>
        </w:numPr>
        <w:suppressAutoHyphens/>
        <w:jc w:val="both"/>
        <w:outlineLvl w:val="1"/>
        <w:rPr>
          <w:rFonts w:asciiTheme="minorHAnsi" w:hAnsiTheme="minorHAnsi"/>
          <w:sz w:val="24"/>
          <w:szCs w:val="24"/>
        </w:rPr>
      </w:pPr>
      <w:r w:rsidRPr="00A2368B">
        <w:rPr>
          <w:rFonts w:asciiTheme="minorHAnsi" w:hAnsiTheme="minorHAnsi"/>
          <w:sz w:val="24"/>
          <w:szCs w:val="24"/>
        </w:rPr>
        <w:t xml:space="preserve">maksimum – suma długości, szerokości i wysokości </w:t>
      </w:r>
      <w:smartTag w:uri="urn:schemas-microsoft-com:office:smarttags" w:element="metricconverter">
        <w:smartTagPr>
          <w:attr w:name="ProductID" w:val="900 mm"/>
        </w:smartTagPr>
        <w:r w:rsidRPr="00A2368B">
          <w:rPr>
            <w:rFonts w:asciiTheme="minorHAnsi" w:hAnsiTheme="minorHAnsi"/>
            <w:sz w:val="24"/>
            <w:szCs w:val="24"/>
          </w:rPr>
          <w:t>900 mm</w:t>
        </w:r>
      </w:smartTag>
      <w:r w:rsidRPr="00A2368B">
        <w:rPr>
          <w:rFonts w:asciiTheme="minorHAnsi" w:hAnsiTheme="minorHAnsi"/>
          <w:sz w:val="24"/>
          <w:szCs w:val="24"/>
        </w:rPr>
        <w:t xml:space="preserve">, przy czym największy z  tych wymiarów (długość) nie może przekroczyć </w:t>
      </w:r>
      <w:smartTag w:uri="urn:schemas-microsoft-com:office:smarttags" w:element="metricconverter">
        <w:smartTagPr>
          <w:attr w:name="ProductID" w:val="600 mm"/>
        </w:smartTagPr>
        <w:r w:rsidRPr="00A2368B">
          <w:rPr>
            <w:rFonts w:asciiTheme="minorHAnsi" w:hAnsiTheme="minorHAnsi"/>
            <w:sz w:val="24"/>
            <w:szCs w:val="24"/>
          </w:rPr>
          <w:t>600 mm</w:t>
        </w:r>
      </w:smartTag>
      <w:r w:rsidRPr="00A2368B">
        <w:rPr>
          <w:rFonts w:asciiTheme="minorHAnsi" w:hAnsiTheme="minorHAnsi"/>
          <w:sz w:val="24"/>
          <w:szCs w:val="24"/>
        </w:rPr>
        <w:t>.</w:t>
      </w:r>
    </w:p>
    <w:p w:rsidR="00876112" w:rsidRPr="00A2368B" w:rsidRDefault="00876112" w:rsidP="00876112">
      <w:pPr>
        <w:jc w:val="both"/>
        <w:outlineLvl w:val="1"/>
        <w:rPr>
          <w:rFonts w:asciiTheme="minorHAnsi" w:hAnsiTheme="minorHAnsi"/>
          <w:sz w:val="24"/>
          <w:szCs w:val="24"/>
        </w:rPr>
      </w:pP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Przesyłki nadawane przez Zamawiającego, dostarczane będą przez Wykonawcę do każdego miejsca w kraju i za granicą, na podany adres, bądź wskazany adres skrytki pocztowej i w terminach określonych </w:t>
      </w:r>
      <w:r w:rsidRPr="00A2368B">
        <w:rPr>
          <w:rFonts w:asciiTheme="minorHAnsi" w:hAnsiTheme="minorHAnsi"/>
          <w:i/>
          <w:sz w:val="24"/>
          <w:szCs w:val="24"/>
        </w:rPr>
        <w:t>w formularzu ofertowym</w:t>
      </w:r>
      <w:r w:rsidR="00A2368B">
        <w:rPr>
          <w:rFonts w:asciiTheme="minorHAnsi" w:hAnsiTheme="minorHAnsi"/>
          <w:sz w:val="24"/>
          <w:szCs w:val="24"/>
        </w:rPr>
        <w:t xml:space="preserve"> - załącznik nr 3</w:t>
      </w:r>
      <w:r w:rsidRPr="00A2368B">
        <w:rPr>
          <w:rFonts w:asciiTheme="minorHAnsi" w:hAnsiTheme="minorHAnsi"/>
          <w:sz w:val="24"/>
          <w:szCs w:val="24"/>
        </w:rPr>
        <w:t>.</w:t>
      </w:r>
    </w:p>
    <w:p w:rsidR="008923ED"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Wykonawca zobowiązany jest do posiadania placówki nadawczej na terenie miasta </w:t>
      </w:r>
      <w:r w:rsidR="002D1CFC" w:rsidRPr="00A2368B">
        <w:rPr>
          <w:rFonts w:asciiTheme="minorHAnsi" w:hAnsiTheme="minorHAnsi"/>
          <w:sz w:val="24"/>
          <w:szCs w:val="24"/>
        </w:rPr>
        <w:t>Pelplin</w:t>
      </w:r>
      <w:r w:rsidR="008923ED" w:rsidRPr="00A2368B">
        <w:rPr>
          <w:rFonts w:asciiTheme="minorHAnsi" w:hAnsiTheme="minorHAnsi"/>
          <w:sz w:val="24"/>
          <w:szCs w:val="24"/>
        </w:rPr>
        <w:t>.</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Zamawiający zobowiązuje się do podania na przesyłce pocztowej nazwy i adresu adresata (podany jednocześnie w pocztowej książce nadawczej), określając również rodzaj przesyłki (zwykły, polecony, priorytet czy zwrotne poświadczenie odbioru – ZPO) oraz pełną nazwę i adres zwrotny Zamawiającego (nadawcy). </w:t>
      </w:r>
    </w:p>
    <w:p w:rsidR="00876112" w:rsidRPr="001F6F36" w:rsidRDefault="00876112" w:rsidP="001F6F36">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Zamawiający zobowiązuje się do prowadzenia w dwóch egzemplarzach pocztowej książki nadawczej (oryginał dla Wykonawcy, kopia dla Zamawiającego) dla przesyłek rejestrowanych oraz zestawienia ilościowo-wartościowego dla wszystkich nadawanych przesyłek. Zestawienie prowadzone będzie z uwzględnieniem podziału na przesyłki zwykłe i najszybszej kategorii, rejestrowane i nierejestrowane, za potwierdzeniem odbioru i bez potwierdzenia odbioru, gabaryt A i B, poszczególne kategorie wagowe oraz podziału na przesyłki krajowe i zagraniczne. Wzór pocztowej  książki nadawczej i zestawienia ilościowo-wartościowego zostanie ustalony z Wykonawcą przed zawarciem umowy. Oryginał pocztowej książki </w:t>
      </w:r>
      <w:r w:rsidRPr="001F6F36">
        <w:rPr>
          <w:rFonts w:asciiTheme="minorHAnsi" w:hAnsiTheme="minorHAnsi"/>
          <w:sz w:val="24"/>
          <w:szCs w:val="24"/>
        </w:rPr>
        <w:t>nadawczej oraz zestawienie ilościowo-wartościowe dla Wykonawcy stanowić będzie podstawę dla celów rozliczeniowych, a dla Zamawiającego potwierdzenie wykonania usług pocztowych.</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Opakowanie przesyłek pocztowych będzie stanowiła koperta Zamawiającego odpowiednio zabezpieczona. Opakowanie paczki pocztowej będzie stanowiło zabezpieczenie przed zniszczeniem i utratą zawartości w czasie przemieszczania. Odpowiedzialność za przesyłki i paczki pocztowe po ich przekazaniu przez Zamawiającego spoczywa na Wykonawcy.</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Nadanie przesyłek objętych przedmiotem zamówienia będzie następować w dniu ich odbioru w siedzibie Zamawiającego przez Wykonawcę lub w dniu ich dostarczenia przez Zamawiającego do placówki nadawczej Wykonawcy.</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lastRenderedPageBreak/>
        <w:t xml:space="preserve">Zamawiający dopuszcza możliwość przesunięcia nadania przesyłki na dzień następny </w:t>
      </w:r>
      <w:r w:rsidRPr="00A2368B">
        <w:rPr>
          <w:rFonts w:asciiTheme="minorHAnsi" w:hAnsiTheme="minorHAnsi"/>
          <w:sz w:val="24"/>
          <w:szCs w:val="24"/>
        </w:rPr>
        <w:br/>
        <w:t xml:space="preserve">w przypadku stwierdzenia przez Wykonawcę uchybień odebranych przesyłek określonych </w:t>
      </w:r>
      <w:r w:rsidRPr="00A2368B">
        <w:rPr>
          <w:rFonts w:asciiTheme="minorHAnsi" w:hAnsiTheme="minorHAnsi"/>
          <w:sz w:val="24"/>
          <w:szCs w:val="24"/>
        </w:rPr>
        <w:br/>
        <w:t xml:space="preserve">w przepisach ustawy z dnia 23 listopada 2012 r. </w:t>
      </w:r>
      <w:r w:rsidR="00082B44" w:rsidRPr="00082B44">
        <w:rPr>
          <w:rFonts w:asciiTheme="minorHAnsi" w:hAnsiTheme="minorHAnsi"/>
          <w:sz w:val="24"/>
          <w:szCs w:val="24"/>
        </w:rPr>
        <w:t xml:space="preserve">Prawo pocztowe </w:t>
      </w:r>
      <w:r w:rsidR="00B5114C" w:rsidRPr="00A2368B">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2188</w:t>
      </w:r>
      <w:r w:rsidR="00B5114C" w:rsidRPr="00A2368B">
        <w:rPr>
          <w:rFonts w:asciiTheme="minorHAnsi" w:hAnsiTheme="minorHAnsi"/>
          <w:sz w:val="24"/>
          <w:szCs w:val="24"/>
        </w:rPr>
        <w:t xml:space="preserve">) </w:t>
      </w:r>
      <w:r w:rsidRPr="00A2368B">
        <w:rPr>
          <w:rFonts w:asciiTheme="minorHAnsi" w:hAnsiTheme="minorHAnsi"/>
          <w:sz w:val="24"/>
          <w:szCs w:val="24"/>
        </w:rPr>
        <w:t>i braku możliwości ich wyjaśnienia lub usunięcia w dniu ich odbioru w siedzibie Zamawiającego lub w dniu ich dostarczenia przez Zamawiającego”.</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Wykonawca zobowiązany będzie doręczać wszystkie przychodzące za jego pośrednictwem przesyłki pocztowe i zwracać niedoręczone przesyłki pocztowe (z podaniem przyczyny niedoręczenia) oraz potwierdzenia odbioru pokwitowane przez adresata do siedziby Zamawiającego.</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Wykonawca zobowiązany jest do honorowania i obsługiwania „potwierdzenia odbioru” stanowiącego potwierdzenie doręczenia i odbioru przesyłki na zasadach określonych w </w:t>
      </w:r>
      <w:r w:rsidR="00B5114C" w:rsidRPr="00A2368B">
        <w:rPr>
          <w:rFonts w:asciiTheme="minorHAnsi" w:hAnsiTheme="minorHAnsi"/>
          <w:i/>
          <w:sz w:val="24"/>
          <w:szCs w:val="24"/>
        </w:rPr>
        <w:t xml:space="preserve">ustawie z dnia </w:t>
      </w:r>
      <w:r w:rsidRPr="00A2368B">
        <w:rPr>
          <w:rFonts w:asciiTheme="minorHAnsi" w:hAnsiTheme="minorHAnsi"/>
          <w:i/>
          <w:sz w:val="24"/>
          <w:szCs w:val="24"/>
        </w:rPr>
        <w:t>14 czerwca 1960 r. - Kodeks postępowania administracyjnego</w:t>
      </w:r>
      <w:r w:rsidR="007E6F11" w:rsidRPr="00A2368B">
        <w:rPr>
          <w:rFonts w:asciiTheme="minorHAnsi" w:hAnsiTheme="minorHAnsi"/>
          <w:sz w:val="24"/>
          <w:szCs w:val="24"/>
        </w:rPr>
        <w:t xml:space="preserve"> </w:t>
      </w:r>
      <w:r w:rsidR="00853482" w:rsidRPr="00A2368B">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2096</w:t>
      </w:r>
      <w:r w:rsidRPr="00A2368B">
        <w:rPr>
          <w:rFonts w:asciiTheme="minorHAnsi" w:hAnsiTheme="minorHAnsi"/>
          <w:sz w:val="24"/>
          <w:szCs w:val="24"/>
        </w:rPr>
        <w:t xml:space="preserve">) oraz zgodnych z przepisami </w:t>
      </w:r>
      <w:r w:rsidRPr="00A2368B">
        <w:rPr>
          <w:rFonts w:asciiTheme="minorHAnsi" w:hAnsiTheme="minorHAnsi"/>
          <w:i/>
          <w:sz w:val="24"/>
          <w:szCs w:val="24"/>
        </w:rPr>
        <w:t>ustawy Ordynacja Podatkowa</w:t>
      </w:r>
      <w:r w:rsidRPr="00A2368B">
        <w:rPr>
          <w:rFonts w:asciiTheme="minorHAnsi" w:hAnsiTheme="minorHAnsi"/>
          <w:sz w:val="24"/>
          <w:szCs w:val="24"/>
        </w:rPr>
        <w:t xml:space="preserve"> (</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800</w:t>
      </w:r>
      <w:r w:rsidRPr="00A2368B">
        <w:rPr>
          <w:rFonts w:asciiTheme="minorHAnsi" w:hAnsiTheme="minorHAnsi"/>
          <w:sz w:val="24"/>
          <w:szCs w:val="24"/>
        </w:rPr>
        <w:t xml:space="preserve">) stosowanych przez Zamawiającego w razie potrzeby. W pozostałych przypadkach Zamawiający będzie stosować druk „zwrotnego potwierdzenia odbioru” wg wzoru stosowanego przez Wykonawcę. </w:t>
      </w:r>
      <w:r w:rsidR="001F6F36" w:rsidRPr="001F6F36">
        <w:rPr>
          <w:rFonts w:asciiTheme="minorHAnsi" w:hAnsiTheme="minorHAnsi"/>
          <w:sz w:val="24"/>
          <w:szCs w:val="24"/>
        </w:rPr>
        <w:t xml:space="preserve">Zamawiający uzgodni wzór stosowanego formularza </w:t>
      </w:r>
      <w:proofErr w:type="spellStart"/>
      <w:r w:rsidR="001F6F36" w:rsidRPr="001F6F36">
        <w:rPr>
          <w:rFonts w:asciiTheme="minorHAnsi" w:hAnsiTheme="minorHAnsi"/>
          <w:sz w:val="24"/>
          <w:szCs w:val="24"/>
        </w:rPr>
        <w:t>zpo</w:t>
      </w:r>
      <w:proofErr w:type="spellEnd"/>
      <w:r w:rsidR="001F6F36" w:rsidRPr="001F6F36">
        <w:rPr>
          <w:rFonts w:asciiTheme="minorHAnsi" w:hAnsiTheme="minorHAnsi"/>
          <w:sz w:val="24"/>
          <w:szCs w:val="24"/>
        </w:rPr>
        <w:t xml:space="preserve"> z Wykonawcą</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W przypadku nieobecności adresata i braku możliwości doręczenia przesyłki pocztowej innej dorosłej, uprawnionej osobie w obrocie krajowym, przedstawiciel Wykonawcy pozostawia w skrzynce oddawczej adresata zawiadomienie (pierwsze awizo, a po upływie 7 dni kolejne awizo) o próbie dostarczenia przesyłki ze wskazaniem gdzie i w jakim terminie adresat może odebrać list lub przesyłkę, z uwzględnieniem warunków i terminów do odbioru przesyłki określonych w powszechnie obowiązujących przepisach prawa w tym zakresie. Po upływie terminu odbioru lub wyczerpaniu możliwości doręczenia przesyłki, przesyłka zwracana jest Zamawiającemu wraz z podaniem przyczyny nieodebrania przez adresata. W przypadku przesyłek w obrocie zagranicznym obowiązują zasady określone w przepisach międzynarodowych.</w:t>
      </w:r>
    </w:p>
    <w:p w:rsidR="007E6F11" w:rsidRPr="00A2368B" w:rsidRDefault="00876112" w:rsidP="007E6F11">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Odbierający pismo potwierdza doręczenia mu pisma podpisem ze wskazaniem daty doręczenia, jeśli odbierający uchyla się od potwierdzenia doręczenia lub nie może tego uczynić, doręczający sam stwierdza datę doręczenia oraz wskazuje osobę, która odebrała pism</w:t>
      </w:r>
      <w:r w:rsidR="007E6F11" w:rsidRPr="00A2368B">
        <w:rPr>
          <w:rFonts w:asciiTheme="minorHAnsi" w:hAnsiTheme="minorHAnsi"/>
          <w:sz w:val="24"/>
          <w:szCs w:val="24"/>
        </w:rPr>
        <w:t>o i przyczynę braku jej podpisu.</w:t>
      </w:r>
    </w:p>
    <w:p w:rsidR="007E6F11" w:rsidRPr="00A2368B" w:rsidRDefault="00876112" w:rsidP="007E6F11">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Reklamacje z tytułu niewykonania usługi Zamawiający może zgłosić do Wykonawcy zgodnie z postanowieniami </w:t>
      </w:r>
      <w:r w:rsidRPr="00A2368B">
        <w:rPr>
          <w:rFonts w:asciiTheme="minorHAnsi" w:hAnsiTheme="minorHAnsi"/>
          <w:i/>
          <w:sz w:val="24"/>
          <w:szCs w:val="24"/>
        </w:rPr>
        <w:t xml:space="preserve">Rozporządzenia Ministra </w:t>
      </w:r>
      <w:r w:rsidR="007E6F11" w:rsidRPr="00A2368B">
        <w:rPr>
          <w:rFonts w:asciiTheme="minorHAnsi" w:hAnsiTheme="minorHAnsi"/>
          <w:i/>
          <w:sz w:val="24"/>
          <w:szCs w:val="24"/>
        </w:rPr>
        <w:t xml:space="preserve">Administracji i Cyfryzacji z dnia 26 listopada 2013 roku w sprawie reklamacji usługi pocztowej </w:t>
      </w:r>
      <w:r w:rsidR="00B5114C" w:rsidRPr="00A2368B">
        <w:rPr>
          <w:rFonts w:asciiTheme="minorHAnsi" w:hAnsiTheme="minorHAnsi"/>
          <w:sz w:val="24"/>
          <w:szCs w:val="24"/>
        </w:rPr>
        <w:t>(</w:t>
      </w:r>
      <w:r w:rsidR="00853482" w:rsidRPr="00A2368B">
        <w:rPr>
          <w:rFonts w:asciiTheme="minorHAnsi" w:hAnsiTheme="minorHAnsi"/>
          <w:sz w:val="24"/>
          <w:szCs w:val="24"/>
        </w:rPr>
        <w:t>Dz.U.201</w:t>
      </w:r>
      <w:r w:rsidR="00853482">
        <w:rPr>
          <w:rFonts w:asciiTheme="minorHAnsi" w:hAnsiTheme="minorHAnsi"/>
          <w:sz w:val="24"/>
          <w:szCs w:val="24"/>
        </w:rPr>
        <w:t>8</w:t>
      </w:r>
      <w:r w:rsidR="00853482" w:rsidRPr="00A2368B">
        <w:rPr>
          <w:rFonts w:asciiTheme="minorHAnsi" w:hAnsiTheme="minorHAnsi"/>
          <w:sz w:val="24"/>
          <w:szCs w:val="24"/>
        </w:rPr>
        <w:t>.</w:t>
      </w:r>
      <w:r w:rsidR="00853482">
        <w:rPr>
          <w:rFonts w:asciiTheme="minorHAnsi" w:hAnsiTheme="minorHAnsi"/>
          <w:sz w:val="24"/>
          <w:szCs w:val="24"/>
        </w:rPr>
        <w:t>421</w:t>
      </w:r>
      <w:r w:rsidR="00B5114C" w:rsidRPr="00A2368B">
        <w:rPr>
          <w:rFonts w:asciiTheme="minorHAnsi" w:hAnsiTheme="minorHAnsi"/>
          <w:sz w:val="24"/>
          <w:szCs w:val="24"/>
        </w:rPr>
        <w:t>).</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W przypadku utraty, uszkodzenia, ubytku bądź niewykonania  lub nienależytego wykonania przedmiotu zamówienia Wykonawca zapłaci Zamawiającemu należne odszkodowanie i inne roszczenia zgodnie z przepisami rozdziału 8 </w:t>
      </w:r>
      <w:r w:rsidRPr="00A2368B">
        <w:rPr>
          <w:rFonts w:asciiTheme="minorHAnsi" w:hAnsiTheme="minorHAnsi"/>
          <w:i/>
          <w:sz w:val="24"/>
          <w:szCs w:val="24"/>
        </w:rPr>
        <w:t xml:space="preserve">ustawy z dnia 23 listopada 2012 r. Prawo Pocztowe </w:t>
      </w:r>
      <w:r w:rsidRPr="00A2368B">
        <w:rPr>
          <w:rFonts w:asciiTheme="minorHAnsi" w:hAnsiTheme="minorHAnsi"/>
          <w:sz w:val="24"/>
          <w:szCs w:val="24"/>
        </w:rPr>
        <w:t xml:space="preserve"> </w:t>
      </w:r>
      <w:r w:rsidR="00B5114C" w:rsidRPr="00A2368B">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2188</w:t>
      </w:r>
      <w:r w:rsidR="00B5114C" w:rsidRPr="00A2368B">
        <w:rPr>
          <w:rFonts w:asciiTheme="minorHAnsi" w:hAnsiTheme="minorHAnsi"/>
          <w:sz w:val="24"/>
          <w:szCs w:val="24"/>
        </w:rPr>
        <w:t>).</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Zawarte w </w:t>
      </w:r>
      <w:r w:rsidRPr="00A2368B">
        <w:rPr>
          <w:rFonts w:asciiTheme="minorHAnsi" w:hAnsiTheme="minorHAnsi"/>
          <w:i/>
          <w:sz w:val="24"/>
          <w:szCs w:val="24"/>
        </w:rPr>
        <w:t>formularzu ofertowym</w:t>
      </w:r>
      <w:r w:rsidRPr="00A2368B">
        <w:rPr>
          <w:rFonts w:asciiTheme="minorHAnsi" w:hAnsiTheme="minorHAnsi"/>
          <w:sz w:val="24"/>
          <w:szCs w:val="24"/>
        </w:rPr>
        <w:t xml:space="preserve"> zestawienie liczby przesyłek nadawanych przez Zamawiającego w ciągu roku ma charakter szacunkowy i zostało podane na potrzeby przygotowania oferty.  Rodzaje i ilości nadawanych przesyłek przez Zamawiającego mogą się zmieniać z zależności od jego potrzeb, Wykonawca wyraża na to zgodę i nie będzie dochodził roszczeń odszkodowawczych z tytułu zmian. Liczba i rodzaj nadawanych przez Zamawiającego przesyłek pocztowych nie może mieć też wpływu na zaproponowane przez Wykonawcę ceny jednostkowe.</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 xml:space="preserve">Rozliczenia finansowe, wykonanych usług pocztowych, będą dokonywane w okresach miesięcznych, z uwzględnieniem faktycznie nadanych i zwróconych przesyłek oraz cen jednostkowych  zaproponowanych przez Wykonawcę w dołączonym do oferty  </w:t>
      </w:r>
      <w:r w:rsidRPr="00A2368B">
        <w:rPr>
          <w:rFonts w:asciiTheme="minorHAnsi" w:hAnsiTheme="minorHAnsi"/>
          <w:i/>
          <w:sz w:val="24"/>
          <w:szCs w:val="24"/>
        </w:rPr>
        <w:t>formularzu ofertowym</w:t>
      </w:r>
      <w:r w:rsidRPr="00A2368B">
        <w:rPr>
          <w:rFonts w:asciiTheme="minorHAnsi" w:hAnsiTheme="minorHAnsi"/>
          <w:sz w:val="24"/>
          <w:szCs w:val="24"/>
        </w:rPr>
        <w:t xml:space="preserve"> Wykonawca zobowiązany jest do wystawiania faktury zbiorczej za wykonane usługi na rzecz Zamawiającego za każdy miesiąc.</w:t>
      </w: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lastRenderedPageBreak/>
        <w:t xml:space="preserve">Szczegółowy zakres usług wraz z terminami </w:t>
      </w:r>
      <w:r w:rsidR="00A2368B">
        <w:rPr>
          <w:rFonts w:asciiTheme="minorHAnsi" w:hAnsiTheme="minorHAnsi"/>
          <w:sz w:val="24"/>
          <w:szCs w:val="24"/>
        </w:rPr>
        <w:t>wykonania zawiera załącznik nr 3</w:t>
      </w:r>
      <w:r w:rsidRPr="00A2368B">
        <w:rPr>
          <w:rFonts w:asciiTheme="minorHAnsi" w:hAnsiTheme="minorHAnsi"/>
          <w:sz w:val="24"/>
          <w:szCs w:val="24"/>
        </w:rPr>
        <w:t xml:space="preserve"> (</w:t>
      </w:r>
      <w:r w:rsidRPr="00A2368B">
        <w:rPr>
          <w:rFonts w:asciiTheme="minorHAnsi" w:hAnsiTheme="minorHAnsi"/>
          <w:i/>
          <w:sz w:val="24"/>
          <w:szCs w:val="24"/>
        </w:rPr>
        <w:t>formularz ofertowy</w:t>
      </w:r>
      <w:r w:rsidRPr="00A2368B">
        <w:rPr>
          <w:rFonts w:asciiTheme="minorHAnsi" w:hAnsiTheme="minorHAnsi"/>
          <w:sz w:val="24"/>
          <w:szCs w:val="24"/>
        </w:rPr>
        <w:t>).</w:t>
      </w:r>
    </w:p>
    <w:p w:rsidR="00876112" w:rsidRPr="00A2368B" w:rsidRDefault="00876112" w:rsidP="00876112">
      <w:pPr>
        <w:jc w:val="both"/>
        <w:outlineLvl w:val="1"/>
        <w:rPr>
          <w:rFonts w:asciiTheme="minorHAnsi" w:hAnsiTheme="minorHAnsi"/>
          <w:sz w:val="24"/>
          <w:szCs w:val="24"/>
        </w:rPr>
      </w:pPr>
    </w:p>
    <w:p w:rsidR="00876112" w:rsidRPr="00A2368B" w:rsidRDefault="00876112" w:rsidP="00790E1A">
      <w:pPr>
        <w:numPr>
          <w:ilvl w:val="1"/>
          <w:numId w:val="2"/>
        </w:numPr>
        <w:suppressAutoHyphens/>
        <w:ind w:left="284"/>
        <w:jc w:val="both"/>
        <w:outlineLvl w:val="1"/>
        <w:rPr>
          <w:rFonts w:asciiTheme="minorHAnsi" w:hAnsiTheme="minorHAnsi"/>
          <w:sz w:val="24"/>
          <w:szCs w:val="24"/>
        </w:rPr>
      </w:pPr>
      <w:r w:rsidRPr="00A2368B">
        <w:rPr>
          <w:rFonts w:asciiTheme="minorHAnsi" w:hAnsiTheme="minorHAnsi"/>
          <w:sz w:val="24"/>
          <w:szCs w:val="24"/>
        </w:rPr>
        <w:t>Wspólny słownik CPV</w:t>
      </w:r>
    </w:p>
    <w:p w:rsidR="00876112" w:rsidRPr="00A2368B" w:rsidRDefault="00876112" w:rsidP="00876112">
      <w:pPr>
        <w:ind w:left="357"/>
        <w:jc w:val="both"/>
        <w:outlineLvl w:val="1"/>
        <w:rPr>
          <w:rFonts w:asciiTheme="minorHAnsi" w:hAnsiTheme="minorHAnsi"/>
          <w:sz w:val="24"/>
          <w:szCs w:val="24"/>
        </w:rPr>
      </w:pPr>
      <w:r w:rsidRPr="00A2368B">
        <w:rPr>
          <w:rFonts w:asciiTheme="minorHAnsi" w:hAnsiTheme="minorHAnsi"/>
          <w:sz w:val="24"/>
          <w:szCs w:val="24"/>
        </w:rPr>
        <w:t>Przedmiot główny:</w:t>
      </w:r>
      <w:r w:rsidRPr="00A2368B">
        <w:rPr>
          <w:rFonts w:asciiTheme="minorHAnsi" w:hAnsiTheme="minorHAnsi"/>
          <w:sz w:val="24"/>
          <w:szCs w:val="24"/>
        </w:rPr>
        <w:tab/>
        <w:t xml:space="preserve"> </w:t>
      </w:r>
      <w:r w:rsidRPr="00A2368B">
        <w:rPr>
          <w:rFonts w:asciiTheme="minorHAnsi" w:hAnsiTheme="minorHAnsi"/>
          <w:sz w:val="24"/>
          <w:szCs w:val="24"/>
        </w:rPr>
        <w:tab/>
        <w:t>64.10.00.00-7 usługi pocztowe i kurierskie</w:t>
      </w:r>
      <w:r w:rsidRPr="00A2368B">
        <w:rPr>
          <w:rFonts w:asciiTheme="minorHAnsi" w:hAnsiTheme="minorHAnsi"/>
          <w:bCs/>
          <w:sz w:val="24"/>
          <w:szCs w:val="24"/>
        </w:rPr>
        <w:t xml:space="preserve"> </w:t>
      </w:r>
    </w:p>
    <w:p w:rsidR="00876112" w:rsidRPr="00A2368B" w:rsidRDefault="00876112" w:rsidP="00876112">
      <w:pPr>
        <w:ind w:left="357"/>
        <w:jc w:val="both"/>
        <w:outlineLvl w:val="1"/>
        <w:rPr>
          <w:rFonts w:asciiTheme="minorHAnsi" w:hAnsiTheme="minorHAnsi"/>
          <w:sz w:val="24"/>
          <w:szCs w:val="24"/>
        </w:rPr>
      </w:pPr>
      <w:r w:rsidRPr="00A2368B">
        <w:rPr>
          <w:rFonts w:asciiTheme="minorHAnsi" w:hAnsiTheme="minorHAnsi"/>
          <w:sz w:val="24"/>
          <w:szCs w:val="24"/>
        </w:rPr>
        <w:t xml:space="preserve">Przedmiot dodatkowy: </w:t>
      </w:r>
      <w:r w:rsidRPr="00A2368B">
        <w:rPr>
          <w:rFonts w:asciiTheme="minorHAnsi" w:hAnsiTheme="minorHAnsi"/>
          <w:sz w:val="24"/>
          <w:szCs w:val="24"/>
        </w:rPr>
        <w:tab/>
      </w:r>
      <w:r w:rsidR="00790E1A" w:rsidRPr="00A2368B">
        <w:rPr>
          <w:rFonts w:asciiTheme="minorHAnsi" w:hAnsiTheme="minorHAnsi"/>
          <w:sz w:val="24"/>
          <w:szCs w:val="24"/>
        </w:rPr>
        <w:tab/>
      </w:r>
      <w:r w:rsidRPr="00A2368B">
        <w:rPr>
          <w:rFonts w:asciiTheme="minorHAnsi" w:hAnsiTheme="minorHAnsi"/>
          <w:bCs/>
          <w:sz w:val="24"/>
          <w:szCs w:val="24"/>
        </w:rPr>
        <w:t>64.11.00.00-0 usługi pocztowe</w:t>
      </w:r>
    </w:p>
    <w:p w:rsidR="00876112" w:rsidRPr="00A2368B" w:rsidRDefault="00876112" w:rsidP="00790E1A">
      <w:pPr>
        <w:ind w:left="2910" w:firstLine="630"/>
        <w:jc w:val="both"/>
        <w:outlineLvl w:val="1"/>
        <w:rPr>
          <w:rFonts w:asciiTheme="minorHAnsi" w:hAnsiTheme="minorHAnsi"/>
          <w:sz w:val="24"/>
          <w:szCs w:val="24"/>
        </w:rPr>
      </w:pPr>
      <w:r w:rsidRPr="00A2368B">
        <w:rPr>
          <w:rFonts w:asciiTheme="minorHAnsi" w:hAnsiTheme="minorHAnsi"/>
          <w:sz w:val="24"/>
          <w:szCs w:val="24"/>
        </w:rPr>
        <w:t>64.11.20.00-4 usługi pocztowe dotyczące listów,</w:t>
      </w:r>
    </w:p>
    <w:p w:rsidR="004F4A9B" w:rsidRPr="00A2368B" w:rsidRDefault="00876112" w:rsidP="004D6C57">
      <w:pPr>
        <w:ind w:left="2832" w:firstLine="708"/>
        <w:rPr>
          <w:rFonts w:asciiTheme="minorHAnsi" w:hAnsiTheme="minorHAnsi"/>
          <w:sz w:val="24"/>
          <w:szCs w:val="24"/>
        </w:rPr>
      </w:pPr>
      <w:r w:rsidRPr="00A2368B">
        <w:rPr>
          <w:rFonts w:asciiTheme="minorHAnsi" w:hAnsiTheme="minorHAnsi"/>
          <w:sz w:val="24"/>
          <w:szCs w:val="24"/>
        </w:rPr>
        <w:t xml:space="preserve">64.11.30.00-1 usługi pocztowe dotyczące paczek.  </w:t>
      </w:r>
    </w:p>
    <w:p w:rsidR="004F4A9B" w:rsidRPr="00A2368B" w:rsidRDefault="004F4A9B" w:rsidP="004F4A9B">
      <w:pPr>
        <w:rPr>
          <w:rFonts w:asciiTheme="minorHAnsi" w:hAnsiTheme="minorHAnsi"/>
          <w:sz w:val="24"/>
          <w:szCs w:val="24"/>
        </w:rPr>
      </w:pPr>
    </w:p>
    <w:p w:rsidR="004F4A9B" w:rsidRPr="00A2368B" w:rsidRDefault="004F4A9B" w:rsidP="004F4A9B">
      <w:pPr>
        <w:pStyle w:val="Akapitzlist"/>
        <w:numPr>
          <w:ilvl w:val="0"/>
          <w:numId w:val="2"/>
        </w:numPr>
        <w:pBdr>
          <w:top w:val="single" w:sz="4" w:space="1" w:color="auto"/>
          <w:left w:val="single" w:sz="4" w:space="4" w:color="auto"/>
          <w:bottom w:val="single" w:sz="4" w:space="1" w:color="auto"/>
          <w:right w:val="single" w:sz="4" w:space="4" w:color="auto"/>
        </w:pBdr>
        <w:shd w:val="clear" w:color="auto" w:fill="EEECE1" w:themeFill="background2"/>
        <w:spacing w:after="120"/>
        <w:rPr>
          <w:rFonts w:asciiTheme="minorHAnsi" w:hAnsiTheme="minorHAnsi"/>
          <w:sz w:val="24"/>
          <w:szCs w:val="24"/>
        </w:rPr>
      </w:pPr>
      <w:r w:rsidRPr="00A2368B">
        <w:rPr>
          <w:rFonts w:asciiTheme="minorHAnsi" w:hAnsiTheme="minorHAnsi"/>
          <w:caps/>
          <w:sz w:val="24"/>
          <w:szCs w:val="28"/>
        </w:rPr>
        <w:t>Termin wykonania zamówienia</w:t>
      </w:r>
    </w:p>
    <w:p w:rsidR="00CF19AC" w:rsidRPr="00CF19AC" w:rsidRDefault="000337EC" w:rsidP="00CF19AC">
      <w:pPr>
        <w:pStyle w:val="Akapitzlist"/>
        <w:numPr>
          <w:ilvl w:val="1"/>
          <w:numId w:val="2"/>
        </w:numPr>
        <w:ind w:left="284"/>
        <w:jc w:val="both"/>
        <w:rPr>
          <w:rFonts w:asciiTheme="minorHAnsi" w:hAnsiTheme="minorHAnsi"/>
          <w:sz w:val="24"/>
          <w:szCs w:val="24"/>
        </w:rPr>
      </w:pPr>
      <w:r w:rsidRPr="00A2368B">
        <w:rPr>
          <w:rFonts w:asciiTheme="minorHAnsi" w:hAnsiTheme="minorHAnsi"/>
          <w:sz w:val="24"/>
          <w:szCs w:val="24"/>
        </w:rPr>
        <w:t xml:space="preserve">Zamówienie będzie realizowane w zależności od potrzeb Zamawiającego w okresie </w:t>
      </w:r>
      <w:r w:rsidRPr="00A2368B">
        <w:rPr>
          <w:rFonts w:asciiTheme="minorHAnsi" w:hAnsiTheme="minorHAnsi"/>
          <w:b/>
          <w:sz w:val="24"/>
          <w:szCs w:val="24"/>
        </w:rPr>
        <w:t>od dnia 01.01.201</w:t>
      </w:r>
      <w:r w:rsidR="00853482">
        <w:rPr>
          <w:rFonts w:asciiTheme="minorHAnsi" w:hAnsiTheme="minorHAnsi"/>
          <w:b/>
          <w:sz w:val="24"/>
          <w:szCs w:val="24"/>
        </w:rPr>
        <w:t>9</w:t>
      </w:r>
      <w:r w:rsidRPr="00A2368B">
        <w:rPr>
          <w:rFonts w:asciiTheme="minorHAnsi" w:hAnsiTheme="minorHAnsi"/>
          <w:b/>
          <w:sz w:val="24"/>
          <w:szCs w:val="24"/>
        </w:rPr>
        <w:t xml:space="preserve"> r.</w:t>
      </w:r>
      <w:r w:rsidR="00CA0283">
        <w:rPr>
          <w:rFonts w:asciiTheme="minorHAnsi" w:hAnsiTheme="minorHAnsi"/>
          <w:b/>
          <w:sz w:val="24"/>
          <w:szCs w:val="24"/>
        </w:rPr>
        <w:t xml:space="preserve"> do 31.12.201</w:t>
      </w:r>
      <w:r w:rsidR="00853482">
        <w:rPr>
          <w:rFonts w:asciiTheme="minorHAnsi" w:hAnsiTheme="minorHAnsi"/>
          <w:b/>
          <w:sz w:val="24"/>
          <w:szCs w:val="24"/>
        </w:rPr>
        <w:t>9</w:t>
      </w:r>
      <w:r w:rsidRPr="00A2368B">
        <w:rPr>
          <w:rFonts w:asciiTheme="minorHAnsi" w:hAnsiTheme="minorHAnsi"/>
          <w:b/>
          <w:sz w:val="24"/>
          <w:szCs w:val="24"/>
        </w:rPr>
        <w:t xml:space="preserve"> r.</w:t>
      </w:r>
    </w:p>
    <w:p w:rsidR="00D2488A" w:rsidRPr="00CF19AC" w:rsidRDefault="00CF19AC" w:rsidP="00CF19AC">
      <w:pPr>
        <w:pStyle w:val="Akapitzlist"/>
        <w:numPr>
          <w:ilvl w:val="1"/>
          <w:numId w:val="2"/>
        </w:numPr>
        <w:ind w:left="284"/>
        <w:jc w:val="both"/>
        <w:rPr>
          <w:rFonts w:asciiTheme="minorHAnsi" w:hAnsiTheme="minorHAnsi"/>
          <w:sz w:val="24"/>
          <w:szCs w:val="24"/>
        </w:rPr>
      </w:pPr>
      <w:r w:rsidRPr="00CF19AC">
        <w:rPr>
          <w:rFonts w:asciiTheme="minorHAnsi" w:hAnsiTheme="minorHAnsi"/>
          <w:sz w:val="24"/>
          <w:szCs w:val="24"/>
        </w:rPr>
        <w:t>Czas doręczenia przesyłek pocztowych, za wyjątkiem przesyłek zagranicznych nie powinien przekraczać wskaźników czasu przebiegu przesyłek określonych w załączniku nr 1 do Rozporządzenia Ministra Administracji i Cyfryzacji z dnia 29 kwietnia 2013r. w sprawie warunków wykonywania usług powszechnych przez operatora wyznaczonego (Dz. U. 2013 r., poz. 545)</w:t>
      </w:r>
    </w:p>
    <w:p w:rsidR="007018EA" w:rsidRPr="00A2368B" w:rsidRDefault="007018EA" w:rsidP="007018EA">
      <w:pPr>
        <w:pStyle w:val="NormalnyWeb1"/>
        <w:spacing w:before="0" w:after="0"/>
        <w:rPr>
          <w:rFonts w:asciiTheme="minorHAnsi" w:hAnsiTheme="minorHAnsi"/>
        </w:rPr>
      </w:pPr>
    </w:p>
    <w:p w:rsidR="00CB4D09" w:rsidRPr="00A2368B" w:rsidRDefault="00CB4D09" w:rsidP="00CB4D09">
      <w:pPr>
        <w:pStyle w:val="Akapitzlist"/>
        <w:numPr>
          <w:ilvl w:val="0"/>
          <w:numId w:val="2"/>
        </w:numPr>
        <w:pBdr>
          <w:top w:val="single" w:sz="4" w:space="1" w:color="auto"/>
          <w:left w:val="single" w:sz="4" w:space="4" w:color="auto"/>
          <w:bottom w:val="single" w:sz="4" w:space="1" w:color="auto"/>
          <w:right w:val="single" w:sz="4" w:space="4" w:color="auto"/>
        </w:pBdr>
        <w:shd w:val="clear" w:color="auto" w:fill="EEECE1" w:themeFill="background2"/>
        <w:spacing w:after="120"/>
        <w:rPr>
          <w:rFonts w:asciiTheme="minorHAnsi" w:hAnsiTheme="minorHAnsi"/>
          <w:sz w:val="24"/>
          <w:szCs w:val="24"/>
        </w:rPr>
      </w:pPr>
      <w:r w:rsidRPr="00A2368B">
        <w:rPr>
          <w:rFonts w:asciiTheme="minorHAnsi" w:hAnsiTheme="minorHAnsi"/>
          <w:caps/>
          <w:sz w:val="24"/>
          <w:szCs w:val="28"/>
        </w:rPr>
        <w:t>miejsce i termin składania oraz otwarcia ofert</w:t>
      </w:r>
    </w:p>
    <w:p w:rsidR="00CB4D09" w:rsidRPr="00A2368B" w:rsidRDefault="00CB4D09" w:rsidP="00CB4D09">
      <w:pPr>
        <w:pStyle w:val="NormalnyWeb2"/>
        <w:numPr>
          <w:ilvl w:val="1"/>
          <w:numId w:val="2"/>
        </w:numPr>
        <w:spacing w:before="0" w:after="0"/>
        <w:ind w:left="426"/>
        <w:rPr>
          <w:rFonts w:asciiTheme="minorHAnsi" w:hAnsiTheme="minorHAnsi"/>
          <w:sz w:val="24"/>
          <w:szCs w:val="24"/>
        </w:rPr>
      </w:pPr>
      <w:bookmarkStart w:id="1" w:name="_Toc219259387"/>
      <w:r w:rsidRPr="00A2368B">
        <w:rPr>
          <w:rFonts w:asciiTheme="minorHAnsi" w:hAnsiTheme="minorHAnsi"/>
          <w:sz w:val="24"/>
          <w:szCs w:val="24"/>
        </w:rPr>
        <w:t xml:space="preserve">Oferty należy składać w siedzibie Zamawiającego, tj. Urząd </w:t>
      </w:r>
      <w:r w:rsidR="00790F7B" w:rsidRPr="00A2368B">
        <w:rPr>
          <w:rFonts w:asciiTheme="minorHAnsi" w:hAnsiTheme="minorHAnsi"/>
          <w:sz w:val="24"/>
          <w:szCs w:val="24"/>
        </w:rPr>
        <w:t>Miasta i Gminy Pelplin, Plac Grunwaldzki 4, 83-130 Pelplin,</w:t>
      </w:r>
      <w:r w:rsidRPr="00A2368B">
        <w:rPr>
          <w:rFonts w:asciiTheme="minorHAnsi" w:hAnsiTheme="minorHAnsi"/>
          <w:sz w:val="24"/>
          <w:szCs w:val="24"/>
        </w:rPr>
        <w:t xml:space="preserve"> </w:t>
      </w:r>
      <w:r w:rsidR="00790F7B" w:rsidRPr="00A2368B">
        <w:rPr>
          <w:rFonts w:asciiTheme="minorHAnsi" w:hAnsiTheme="minorHAnsi"/>
          <w:sz w:val="24"/>
          <w:szCs w:val="24"/>
        </w:rPr>
        <w:t>Sekretariat,</w:t>
      </w:r>
      <w:r w:rsidRPr="00A2368B">
        <w:rPr>
          <w:rFonts w:asciiTheme="minorHAnsi" w:hAnsiTheme="minorHAnsi"/>
          <w:sz w:val="24"/>
          <w:szCs w:val="24"/>
        </w:rPr>
        <w:t xml:space="preserve"> nie później niż do dnia  </w:t>
      </w:r>
      <w:r w:rsidR="00184C14">
        <w:rPr>
          <w:rFonts w:asciiTheme="minorHAnsi" w:hAnsiTheme="minorHAnsi"/>
          <w:sz w:val="24"/>
          <w:szCs w:val="24"/>
        </w:rPr>
        <w:t>1</w:t>
      </w:r>
      <w:r w:rsidR="00853482">
        <w:rPr>
          <w:rFonts w:asciiTheme="minorHAnsi" w:hAnsiTheme="minorHAnsi"/>
          <w:sz w:val="24"/>
          <w:szCs w:val="24"/>
        </w:rPr>
        <w:t>9</w:t>
      </w:r>
      <w:r w:rsidR="0040355D" w:rsidRPr="00A2368B">
        <w:rPr>
          <w:rFonts w:asciiTheme="minorHAnsi" w:hAnsiTheme="minorHAnsi"/>
          <w:sz w:val="24"/>
          <w:szCs w:val="24"/>
        </w:rPr>
        <w:t>.12.</w:t>
      </w:r>
      <w:r w:rsidR="007E6F11" w:rsidRPr="00A2368B">
        <w:rPr>
          <w:rFonts w:asciiTheme="minorHAnsi" w:hAnsiTheme="minorHAnsi"/>
          <w:sz w:val="24"/>
          <w:szCs w:val="24"/>
        </w:rPr>
        <w:t>201</w:t>
      </w:r>
      <w:r w:rsidR="00853482">
        <w:rPr>
          <w:rFonts w:asciiTheme="minorHAnsi" w:hAnsiTheme="minorHAnsi"/>
          <w:sz w:val="24"/>
          <w:szCs w:val="24"/>
        </w:rPr>
        <w:t>8</w:t>
      </w:r>
      <w:r w:rsidR="007E6F11" w:rsidRPr="00A2368B">
        <w:rPr>
          <w:rFonts w:asciiTheme="minorHAnsi" w:hAnsiTheme="minorHAnsi"/>
          <w:sz w:val="24"/>
          <w:szCs w:val="24"/>
        </w:rPr>
        <w:t xml:space="preserve"> r.</w:t>
      </w:r>
      <w:r w:rsidRPr="00A2368B">
        <w:rPr>
          <w:rFonts w:asciiTheme="minorHAnsi" w:hAnsiTheme="minorHAnsi"/>
          <w:sz w:val="24"/>
          <w:szCs w:val="24"/>
        </w:rPr>
        <w:t xml:space="preserve"> do godziny </w:t>
      </w:r>
      <w:r w:rsidR="00790F7B" w:rsidRPr="00A2368B">
        <w:rPr>
          <w:rFonts w:asciiTheme="minorHAnsi" w:hAnsiTheme="minorHAnsi"/>
          <w:sz w:val="24"/>
          <w:szCs w:val="24"/>
        </w:rPr>
        <w:t>10</w:t>
      </w:r>
      <w:r w:rsidRPr="00A2368B">
        <w:rPr>
          <w:rFonts w:asciiTheme="minorHAnsi" w:hAnsiTheme="minorHAnsi"/>
          <w:sz w:val="24"/>
          <w:szCs w:val="24"/>
        </w:rPr>
        <w:t>:00.</w:t>
      </w:r>
      <w:bookmarkEnd w:id="1"/>
    </w:p>
    <w:p w:rsidR="007E6F11" w:rsidRPr="00A2368B" w:rsidRDefault="00CB4D09" w:rsidP="007E6F11">
      <w:pPr>
        <w:pStyle w:val="NormalnyWeb2"/>
        <w:numPr>
          <w:ilvl w:val="1"/>
          <w:numId w:val="2"/>
        </w:numPr>
        <w:spacing w:before="0" w:after="0"/>
        <w:ind w:left="426"/>
        <w:rPr>
          <w:rFonts w:asciiTheme="minorHAnsi" w:hAnsiTheme="minorHAnsi"/>
          <w:sz w:val="24"/>
          <w:szCs w:val="24"/>
        </w:rPr>
      </w:pPr>
      <w:bookmarkStart w:id="2" w:name="_Toc219259388"/>
      <w:r w:rsidRPr="00A2368B">
        <w:rPr>
          <w:rFonts w:asciiTheme="minorHAnsi" w:hAnsiTheme="minorHAnsi"/>
          <w:sz w:val="24"/>
          <w:szCs w:val="24"/>
        </w:rPr>
        <w:t xml:space="preserve">Otwarcie ofert odbędzie się dnia </w:t>
      </w:r>
      <w:r w:rsidR="0092717F" w:rsidRPr="00A2368B">
        <w:rPr>
          <w:rFonts w:asciiTheme="minorHAnsi" w:hAnsiTheme="minorHAnsi"/>
          <w:sz w:val="24"/>
          <w:szCs w:val="24"/>
        </w:rPr>
        <w:t>1</w:t>
      </w:r>
      <w:r w:rsidR="00853482">
        <w:rPr>
          <w:rFonts w:asciiTheme="minorHAnsi" w:hAnsiTheme="minorHAnsi"/>
          <w:sz w:val="24"/>
          <w:szCs w:val="24"/>
        </w:rPr>
        <w:t>9</w:t>
      </w:r>
      <w:r w:rsidR="0092717F" w:rsidRPr="00A2368B">
        <w:rPr>
          <w:rFonts w:asciiTheme="minorHAnsi" w:hAnsiTheme="minorHAnsi"/>
          <w:sz w:val="24"/>
          <w:szCs w:val="24"/>
        </w:rPr>
        <w:t>.12</w:t>
      </w:r>
      <w:r w:rsidR="0040355D" w:rsidRPr="00A2368B">
        <w:rPr>
          <w:rFonts w:asciiTheme="minorHAnsi" w:hAnsiTheme="minorHAnsi"/>
          <w:sz w:val="24"/>
          <w:szCs w:val="24"/>
        </w:rPr>
        <w:t>.</w:t>
      </w:r>
      <w:r w:rsidR="00CA0283">
        <w:rPr>
          <w:rFonts w:asciiTheme="minorHAnsi" w:hAnsiTheme="minorHAnsi"/>
          <w:sz w:val="24"/>
          <w:szCs w:val="24"/>
        </w:rPr>
        <w:t>201</w:t>
      </w:r>
      <w:r w:rsidR="00853482">
        <w:rPr>
          <w:rFonts w:asciiTheme="minorHAnsi" w:hAnsiTheme="minorHAnsi"/>
          <w:sz w:val="24"/>
          <w:szCs w:val="24"/>
        </w:rPr>
        <w:t>8</w:t>
      </w:r>
      <w:r w:rsidR="007E6F11" w:rsidRPr="00A2368B">
        <w:rPr>
          <w:rFonts w:asciiTheme="minorHAnsi" w:hAnsiTheme="minorHAnsi"/>
          <w:sz w:val="24"/>
          <w:szCs w:val="24"/>
        </w:rPr>
        <w:t xml:space="preserve"> r.</w:t>
      </w:r>
      <w:r w:rsidRPr="00A2368B">
        <w:rPr>
          <w:rFonts w:asciiTheme="minorHAnsi" w:hAnsiTheme="minorHAnsi"/>
          <w:sz w:val="24"/>
          <w:szCs w:val="24"/>
        </w:rPr>
        <w:t xml:space="preserve"> o godzinie </w:t>
      </w:r>
      <w:r w:rsidR="00790F7B" w:rsidRPr="00A2368B">
        <w:rPr>
          <w:rFonts w:asciiTheme="minorHAnsi" w:hAnsiTheme="minorHAnsi"/>
          <w:sz w:val="24"/>
          <w:szCs w:val="24"/>
        </w:rPr>
        <w:t>10:15</w:t>
      </w:r>
      <w:r w:rsidRPr="00A2368B">
        <w:rPr>
          <w:rFonts w:asciiTheme="minorHAnsi" w:hAnsiTheme="minorHAnsi"/>
          <w:sz w:val="24"/>
          <w:szCs w:val="24"/>
        </w:rPr>
        <w:t xml:space="preserve"> w siedzibie Zamawiającego</w:t>
      </w:r>
      <w:bookmarkEnd w:id="2"/>
      <w:r w:rsidRPr="00A2368B">
        <w:rPr>
          <w:rFonts w:asciiTheme="minorHAnsi" w:hAnsiTheme="minorHAnsi"/>
          <w:sz w:val="24"/>
          <w:szCs w:val="24"/>
        </w:rPr>
        <w:t xml:space="preserve"> – </w:t>
      </w:r>
      <w:r w:rsidR="00DA3028">
        <w:rPr>
          <w:rFonts w:asciiTheme="minorHAnsi" w:hAnsiTheme="minorHAnsi"/>
          <w:sz w:val="24"/>
          <w:szCs w:val="24"/>
        </w:rPr>
        <w:t>Sala Posiedzeń I piętro</w:t>
      </w:r>
      <w:r w:rsidRPr="00A2368B">
        <w:rPr>
          <w:rFonts w:asciiTheme="minorHAnsi" w:hAnsiTheme="minorHAnsi"/>
          <w:sz w:val="24"/>
          <w:szCs w:val="24"/>
        </w:rPr>
        <w:t>.</w:t>
      </w:r>
    </w:p>
    <w:p w:rsidR="007E6F11" w:rsidRPr="00A2368B" w:rsidRDefault="007E6F11" w:rsidP="00A2368B">
      <w:pPr>
        <w:pStyle w:val="NormalnyWeb2"/>
        <w:spacing w:before="0" w:after="0"/>
        <w:rPr>
          <w:rFonts w:asciiTheme="minorHAnsi" w:hAnsiTheme="minorHAnsi"/>
          <w:sz w:val="24"/>
          <w:szCs w:val="24"/>
        </w:rPr>
      </w:pPr>
    </w:p>
    <w:p w:rsidR="00CB4D09" w:rsidRPr="00A2368B" w:rsidRDefault="00CB4D09" w:rsidP="007018EA">
      <w:pPr>
        <w:pStyle w:val="NormalnyWeb1"/>
        <w:spacing w:before="0" w:after="0"/>
        <w:rPr>
          <w:rFonts w:asciiTheme="minorHAnsi" w:hAnsiTheme="minorHAnsi"/>
        </w:rPr>
      </w:pPr>
    </w:p>
    <w:p w:rsidR="009E131D" w:rsidRPr="00A2368B" w:rsidRDefault="009E131D" w:rsidP="009E13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EEECE1" w:themeFill="background2"/>
        <w:spacing w:after="120"/>
        <w:rPr>
          <w:rFonts w:asciiTheme="minorHAnsi" w:hAnsiTheme="minorHAnsi"/>
          <w:sz w:val="24"/>
          <w:szCs w:val="24"/>
        </w:rPr>
      </w:pPr>
      <w:r w:rsidRPr="00A2368B">
        <w:rPr>
          <w:rFonts w:asciiTheme="minorHAnsi" w:hAnsiTheme="minorHAnsi"/>
          <w:caps/>
          <w:sz w:val="24"/>
          <w:szCs w:val="28"/>
        </w:rPr>
        <w:t>Sposób obliczania ceny</w:t>
      </w:r>
    </w:p>
    <w:p w:rsidR="009E131D" w:rsidRPr="00A2368B" w:rsidRDefault="009E131D" w:rsidP="009E131D">
      <w:pPr>
        <w:pStyle w:val="NormalnyWeb2"/>
        <w:numPr>
          <w:ilvl w:val="1"/>
          <w:numId w:val="2"/>
        </w:numPr>
        <w:spacing w:before="0" w:after="0"/>
        <w:ind w:left="426"/>
        <w:rPr>
          <w:rFonts w:asciiTheme="minorHAnsi" w:hAnsiTheme="minorHAnsi"/>
          <w:sz w:val="24"/>
          <w:szCs w:val="24"/>
        </w:rPr>
      </w:pPr>
      <w:bookmarkStart w:id="3" w:name="_Toc219259391"/>
      <w:r w:rsidRPr="00A2368B">
        <w:rPr>
          <w:rFonts w:asciiTheme="minorHAnsi" w:hAnsiTheme="minorHAnsi"/>
          <w:sz w:val="24"/>
          <w:szCs w:val="24"/>
        </w:rPr>
        <w:t>Wykonawca zobowiązany jest do określenia cen jednostkowych za poszczególne usługi pocztowe będące przedmiotem zamówienia, obejmujących wszystkie koszty związane z ich realizacją.</w:t>
      </w:r>
    </w:p>
    <w:p w:rsidR="009E131D" w:rsidRPr="00A2368B" w:rsidRDefault="009E131D"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 xml:space="preserve">Wykonawca określi cenę oferty poprzez wpisanie w tabeli cenowej formularza ofertowego cen jednostkowych brutto (kolumna 6) oraz obliczenie wartości brutto dla każdego rodzaju opracowania (iloczyn szacowanej ilości i ceny – kolumna 5 x kolumna 6). Następnie należy dokonać podsumowania obliczonych kwot z kolumny </w:t>
      </w:r>
      <w:smartTag w:uri="urn:schemas-microsoft-com:office:smarttags" w:element="metricconverter">
        <w:smartTagPr>
          <w:attr w:name="ProductID" w:val="7, a"/>
        </w:smartTagPr>
        <w:r w:rsidRPr="00A2368B">
          <w:rPr>
            <w:rFonts w:asciiTheme="minorHAnsi" w:hAnsiTheme="minorHAnsi"/>
            <w:sz w:val="24"/>
            <w:szCs w:val="24"/>
          </w:rPr>
          <w:t>7, a</w:t>
        </w:r>
      </w:smartTag>
      <w:r w:rsidRPr="00A2368B">
        <w:rPr>
          <w:rFonts w:asciiTheme="minorHAnsi" w:hAnsiTheme="minorHAnsi"/>
          <w:sz w:val="24"/>
          <w:szCs w:val="24"/>
        </w:rPr>
        <w:t xml:space="preserve"> wyliczoną w ten sposób wartość wpisać w wierszu „razem (cena ofertowa)”.</w:t>
      </w:r>
    </w:p>
    <w:p w:rsidR="009E131D" w:rsidRPr="00A2368B" w:rsidRDefault="009E131D"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Cena oferty brutto musi być podana cyfrowo i słownie, wyrażona w złotych polskich w zaokrągleniu do dwóch miejsc po przecinku (grosze), przy czym końcówki od 0 do 4 należy zaokrąglić w dół, a od 5 do 9 w górę.</w:t>
      </w:r>
    </w:p>
    <w:p w:rsidR="009E131D" w:rsidRPr="00A2368B" w:rsidRDefault="009E131D"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Stawka podatku VAT musi zostać określona zgodnie z  obowiązującymi w tym zakresie przepisami i wyrażona w procentach.</w:t>
      </w:r>
    </w:p>
    <w:p w:rsidR="009E131D" w:rsidRPr="00A2368B" w:rsidRDefault="009E131D"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Wykonawca musi przewidzieć wszystkie okoliczności, które mogą wpłynąć na cenę zamówienia. W związku z powyższym zaleca się bardzo szczegółowe sprawdzenie warunków wykonania zamówienia.</w:t>
      </w:r>
    </w:p>
    <w:p w:rsidR="009E131D" w:rsidRPr="00A2368B" w:rsidRDefault="009E131D"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Wykonawca nie może podać ceny rażąco niskiej w stosunku do przedmiotu zamówienia, pod rygorem odrzucenia oferty.</w:t>
      </w:r>
    </w:p>
    <w:p w:rsidR="009E131D" w:rsidRPr="00A2368B" w:rsidRDefault="009E131D"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W przypadku błędów w obliczeniu ceny oferty – błędne obliczenie iloczynów lub błędne sumowanie, Zamawiający przyjmie za właściwą wartość cenę jednostkową brutto i na tej podstawie dokona poprawienia omyłek rachunkowych.</w:t>
      </w:r>
      <w:bookmarkEnd w:id="3"/>
    </w:p>
    <w:p w:rsidR="009E131D" w:rsidRPr="00A2368B" w:rsidRDefault="009E131D" w:rsidP="007018EA">
      <w:pPr>
        <w:pStyle w:val="NormalnyWeb1"/>
        <w:spacing w:before="0" w:after="0"/>
        <w:rPr>
          <w:rFonts w:asciiTheme="minorHAnsi" w:hAnsiTheme="minorHAnsi"/>
        </w:rPr>
      </w:pPr>
    </w:p>
    <w:p w:rsidR="009E131D" w:rsidRPr="00A2368B" w:rsidRDefault="009E131D" w:rsidP="009E13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EEECE1" w:themeFill="background2"/>
        <w:spacing w:after="120"/>
        <w:rPr>
          <w:rFonts w:asciiTheme="minorHAnsi" w:hAnsiTheme="minorHAnsi"/>
          <w:sz w:val="24"/>
          <w:szCs w:val="24"/>
        </w:rPr>
      </w:pPr>
      <w:r w:rsidRPr="00A2368B">
        <w:rPr>
          <w:rFonts w:asciiTheme="minorHAnsi" w:hAnsiTheme="minorHAnsi"/>
          <w:caps/>
          <w:sz w:val="24"/>
          <w:szCs w:val="28"/>
        </w:rPr>
        <w:lastRenderedPageBreak/>
        <w:t>Kryteria oceny ofert</w:t>
      </w:r>
    </w:p>
    <w:p w:rsidR="00F26AC2" w:rsidRPr="00A2368B" w:rsidRDefault="009E131D"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O wyborze najkorzystniejszej oferty  decydować będzie jej</w:t>
      </w:r>
      <w:r w:rsidR="00F26AC2" w:rsidRPr="00A2368B">
        <w:rPr>
          <w:rFonts w:asciiTheme="minorHAnsi" w:hAnsiTheme="minorHAnsi"/>
          <w:sz w:val="24"/>
          <w:szCs w:val="24"/>
        </w:rPr>
        <w:t>:</w:t>
      </w:r>
    </w:p>
    <w:p w:rsidR="009E131D" w:rsidRPr="00A2368B" w:rsidRDefault="00F26AC2" w:rsidP="00F26AC2">
      <w:pPr>
        <w:pStyle w:val="NormalnyWeb2"/>
        <w:numPr>
          <w:ilvl w:val="2"/>
          <w:numId w:val="2"/>
        </w:numPr>
        <w:spacing w:before="0" w:after="0"/>
        <w:ind w:left="993" w:hanging="322"/>
        <w:rPr>
          <w:rFonts w:asciiTheme="minorHAnsi" w:hAnsiTheme="minorHAnsi"/>
          <w:sz w:val="24"/>
          <w:szCs w:val="24"/>
        </w:rPr>
      </w:pPr>
      <w:r w:rsidRPr="00A2368B">
        <w:rPr>
          <w:rFonts w:asciiTheme="minorHAnsi" w:hAnsiTheme="minorHAnsi"/>
          <w:sz w:val="24"/>
          <w:szCs w:val="24"/>
        </w:rPr>
        <w:t>Cena – 7</w:t>
      </w:r>
      <w:r w:rsidR="009E131D" w:rsidRPr="00A2368B">
        <w:rPr>
          <w:rFonts w:asciiTheme="minorHAnsi" w:hAnsiTheme="minorHAnsi"/>
          <w:sz w:val="24"/>
          <w:szCs w:val="24"/>
        </w:rPr>
        <w:t>0%.</w:t>
      </w:r>
    </w:p>
    <w:p w:rsidR="009E131D" w:rsidRPr="00A2368B" w:rsidRDefault="00F26AC2" w:rsidP="007D23A2">
      <w:pPr>
        <w:pStyle w:val="NormalnyWeb2"/>
        <w:numPr>
          <w:ilvl w:val="2"/>
          <w:numId w:val="2"/>
        </w:numPr>
        <w:spacing w:before="0" w:after="0"/>
        <w:ind w:left="993" w:hanging="322"/>
        <w:rPr>
          <w:rFonts w:asciiTheme="minorHAnsi" w:hAnsiTheme="minorHAnsi"/>
          <w:sz w:val="24"/>
          <w:szCs w:val="24"/>
        </w:rPr>
      </w:pPr>
      <w:r w:rsidRPr="00A2368B">
        <w:rPr>
          <w:rFonts w:asciiTheme="minorHAnsi" w:hAnsiTheme="minorHAnsi"/>
          <w:sz w:val="24"/>
          <w:szCs w:val="24"/>
        </w:rPr>
        <w:t>Referencje w zakresie świadczenia usług pocztowych w obrocie krajowym i zagranicznym o w</w:t>
      </w:r>
      <w:r w:rsidR="003A0B17" w:rsidRPr="00A2368B">
        <w:rPr>
          <w:rFonts w:asciiTheme="minorHAnsi" w:hAnsiTheme="minorHAnsi"/>
          <w:sz w:val="24"/>
          <w:szCs w:val="24"/>
        </w:rPr>
        <w:t>artości nie mniejszej niż 60 tys.</w:t>
      </w:r>
      <w:r w:rsidRPr="00A2368B">
        <w:rPr>
          <w:rFonts w:asciiTheme="minorHAnsi" w:hAnsiTheme="minorHAnsi"/>
          <w:sz w:val="24"/>
          <w:szCs w:val="24"/>
        </w:rPr>
        <w:t xml:space="preserve"> zł., </w:t>
      </w:r>
      <w:r w:rsidR="007D23A2" w:rsidRPr="00A2368B">
        <w:rPr>
          <w:rFonts w:asciiTheme="minorHAnsi" w:hAnsiTheme="minorHAnsi"/>
          <w:sz w:val="24"/>
          <w:szCs w:val="24"/>
        </w:rPr>
        <w:t>w ciągu ostatnich dwóch lat od daty złożenia oferty</w:t>
      </w:r>
      <w:r w:rsidR="00192658" w:rsidRPr="00A2368B">
        <w:rPr>
          <w:rFonts w:asciiTheme="minorHAnsi" w:hAnsiTheme="minorHAnsi"/>
          <w:sz w:val="24"/>
          <w:szCs w:val="24"/>
        </w:rPr>
        <w:t xml:space="preserve"> – 30%.</w:t>
      </w:r>
    </w:p>
    <w:p w:rsidR="009E131D" w:rsidRPr="00A2368B" w:rsidRDefault="007D23A2" w:rsidP="009E131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Ocena ofert będzie dokonywana według wzoru</w:t>
      </w:r>
      <w:r w:rsidR="009E131D" w:rsidRPr="00A2368B">
        <w:rPr>
          <w:rFonts w:asciiTheme="minorHAnsi" w:hAnsiTheme="minorHAnsi"/>
          <w:sz w:val="24"/>
          <w:szCs w:val="24"/>
        </w:rPr>
        <w:t>:</w:t>
      </w:r>
    </w:p>
    <w:p w:rsidR="009E131D" w:rsidRPr="00A2368B" w:rsidRDefault="009E131D" w:rsidP="009E131D">
      <w:pPr>
        <w:pStyle w:val="NormalnyWeb2"/>
        <w:spacing w:before="0" w:after="0"/>
        <w:ind w:left="426"/>
        <w:rPr>
          <w:rFonts w:asciiTheme="minorHAnsi" w:hAnsiTheme="minorHAnsi"/>
          <w:sz w:val="24"/>
          <w:szCs w:val="24"/>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6415"/>
      </w:tblGrid>
      <w:tr w:rsidR="009E131D" w:rsidRPr="00A2368B" w:rsidTr="007D23A2">
        <w:trPr>
          <w:trHeight w:val="268"/>
          <w:jc w:val="center"/>
        </w:trPr>
        <w:tc>
          <w:tcPr>
            <w:tcW w:w="6415" w:type="dxa"/>
            <w:vAlign w:val="center"/>
          </w:tcPr>
          <w:p w:rsidR="009E131D" w:rsidRPr="00A2368B" w:rsidRDefault="009E131D" w:rsidP="00F26AC2">
            <w:pPr>
              <w:pStyle w:val="NormalnyWeb2"/>
              <w:spacing w:before="0" w:after="0"/>
              <w:rPr>
                <w:rFonts w:asciiTheme="minorHAnsi" w:hAnsiTheme="minorHAnsi"/>
                <w:b/>
                <w:sz w:val="24"/>
                <w:szCs w:val="24"/>
              </w:rPr>
            </w:pPr>
            <w:r w:rsidRPr="00A2368B">
              <w:rPr>
                <w:rFonts w:asciiTheme="minorHAnsi" w:hAnsiTheme="minorHAnsi"/>
                <w:b/>
                <w:sz w:val="24"/>
                <w:szCs w:val="24"/>
              </w:rPr>
              <w:t>(</w:t>
            </w:r>
            <w:proofErr w:type="spellStart"/>
            <w:r w:rsidRPr="00A2368B">
              <w:rPr>
                <w:rFonts w:asciiTheme="minorHAnsi" w:hAnsiTheme="minorHAnsi"/>
                <w:b/>
                <w:sz w:val="24"/>
                <w:szCs w:val="24"/>
              </w:rPr>
              <w:t>Cn</w:t>
            </w:r>
            <w:proofErr w:type="spellEnd"/>
            <w:r w:rsidRPr="00A2368B">
              <w:rPr>
                <w:rFonts w:asciiTheme="minorHAnsi" w:hAnsiTheme="minorHAnsi"/>
                <w:b/>
                <w:sz w:val="24"/>
                <w:szCs w:val="24"/>
              </w:rPr>
              <w:t xml:space="preserve"> / </w:t>
            </w:r>
            <w:proofErr w:type="spellStart"/>
            <w:r w:rsidRPr="00A2368B">
              <w:rPr>
                <w:rFonts w:asciiTheme="minorHAnsi" w:hAnsiTheme="minorHAnsi"/>
                <w:b/>
                <w:sz w:val="24"/>
                <w:szCs w:val="24"/>
              </w:rPr>
              <w:t>Cob</w:t>
            </w:r>
            <w:proofErr w:type="spellEnd"/>
            <w:r w:rsidRPr="00A2368B">
              <w:rPr>
                <w:rFonts w:asciiTheme="minorHAnsi" w:hAnsiTheme="minorHAnsi"/>
                <w:b/>
                <w:sz w:val="24"/>
                <w:szCs w:val="24"/>
              </w:rPr>
              <w:t xml:space="preserve">) × </w:t>
            </w:r>
            <w:r w:rsidR="00F26AC2" w:rsidRPr="00A2368B">
              <w:rPr>
                <w:rFonts w:asciiTheme="minorHAnsi" w:hAnsiTheme="minorHAnsi"/>
                <w:b/>
                <w:sz w:val="24"/>
                <w:szCs w:val="24"/>
              </w:rPr>
              <w:t>70 + D</w:t>
            </w:r>
            <w:r w:rsidRPr="00A2368B">
              <w:rPr>
                <w:rFonts w:asciiTheme="minorHAnsi" w:hAnsiTheme="minorHAnsi"/>
                <w:b/>
                <w:sz w:val="24"/>
                <w:szCs w:val="24"/>
              </w:rPr>
              <w:t xml:space="preserve"> = ilość </w:t>
            </w:r>
            <w:r w:rsidR="007D23A2" w:rsidRPr="00A2368B">
              <w:rPr>
                <w:rFonts w:asciiTheme="minorHAnsi" w:hAnsiTheme="minorHAnsi"/>
                <w:b/>
                <w:sz w:val="24"/>
                <w:szCs w:val="24"/>
              </w:rPr>
              <w:t xml:space="preserve">uzyskanych </w:t>
            </w:r>
            <w:r w:rsidRPr="00A2368B">
              <w:rPr>
                <w:rFonts w:asciiTheme="minorHAnsi" w:hAnsiTheme="minorHAnsi"/>
                <w:b/>
                <w:sz w:val="24"/>
                <w:szCs w:val="24"/>
              </w:rPr>
              <w:t>punktów</w:t>
            </w:r>
          </w:p>
        </w:tc>
      </w:tr>
    </w:tbl>
    <w:p w:rsidR="009E131D" w:rsidRPr="00A2368B" w:rsidRDefault="009E131D" w:rsidP="009E131D">
      <w:pPr>
        <w:pStyle w:val="NormalnyWeb2"/>
        <w:spacing w:before="0" w:after="0"/>
        <w:ind w:left="426"/>
        <w:rPr>
          <w:rFonts w:asciiTheme="minorHAnsi" w:hAnsiTheme="minorHAnsi"/>
          <w:sz w:val="24"/>
          <w:szCs w:val="24"/>
        </w:rPr>
      </w:pPr>
    </w:p>
    <w:p w:rsidR="009E131D" w:rsidRPr="00A2368B" w:rsidRDefault="009E131D" w:rsidP="009E131D">
      <w:pPr>
        <w:pStyle w:val="NormalnyWeb2"/>
        <w:spacing w:before="0" w:after="0"/>
        <w:ind w:left="426"/>
        <w:rPr>
          <w:rFonts w:asciiTheme="minorHAnsi" w:hAnsiTheme="minorHAnsi"/>
          <w:sz w:val="24"/>
          <w:szCs w:val="24"/>
        </w:rPr>
      </w:pPr>
      <w:proofErr w:type="spellStart"/>
      <w:r w:rsidRPr="00A2368B">
        <w:rPr>
          <w:rFonts w:asciiTheme="minorHAnsi" w:hAnsiTheme="minorHAnsi"/>
          <w:sz w:val="24"/>
          <w:szCs w:val="24"/>
        </w:rPr>
        <w:t>Cn</w:t>
      </w:r>
      <w:proofErr w:type="spellEnd"/>
      <w:r w:rsidRPr="00A2368B">
        <w:rPr>
          <w:rFonts w:asciiTheme="minorHAnsi" w:hAnsiTheme="minorHAnsi"/>
          <w:sz w:val="24"/>
          <w:szCs w:val="24"/>
        </w:rPr>
        <w:t xml:space="preserve"> – najniższa cena spośród ofert nieodrzuconych</w:t>
      </w:r>
    </w:p>
    <w:p w:rsidR="009E131D" w:rsidRPr="00A2368B" w:rsidRDefault="009E131D" w:rsidP="009E131D">
      <w:pPr>
        <w:pStyle w:val="NormalnyWeb2"/>
        <w:spacing w:before="0" w:after="0"/>
        <w:ind w:left="426"/>
        <w:rPr>
          <w:rFonts w:asciiTheme="minorHAnsi" w:hAnsiTheme="minorHAnsi"/>
          <w:sz w:val="24"/>
          <w:szCs w:val="24"/>
        </w:rPr>
      </w:pPr>
      <w:proofErr w:type="spellStart"/>
      <w:r w:rsidRPr="00A2368B">
        <w:rPr>
          <w:rFonts w:asciiTheme="minorHAnsi" w:hAnsiTheme="minorHAnsi"/>
          <w:sz w:val="24"/>
          <w:szCs w:val="24"/>
        </w:rPr>
        <w:t>Cob</w:t>
      </w:r>
      <w:proofErr w:type="spellEnd"/>
      <w:r w:rsidRPr="00A2368B">
        <w:rPr>
          <w:rFonts w:asciiTheme="minorHAnsi" w:hAnsiTheme="minorHAnsi"/>
          <w:sz w:val="24"/>
          <w:szCs w:val="24"/>
        </w:rPr>
        <w:t xml:space="preserve"> – cena oferty badanej nieodrzuconej</w:t>
      </w:r>
    </w:p>
    <w:p w:rsidR="009E131D" w:rsidRPr="00A2368B" w:rsidRDefault="00F26AC2" w:rsidP="009E131D">
      <w:pPr>
        <w:pStyle w:val="NormalnyWeb2"/>
        <w:spacing w:before="0" w:after="0"/>
        <w:ind w:left="426"/>
        <w:rPr>
          <w:rFonts w:asciiTheme="minorHAnsi" w:hAnsiTheme="minorHAnsi"/>
          <w:sz w:val="24"/>
          <w:szCs w:val="24"/>
        </w:rPr>
      </w:pPr>
      <w:r w:rsidRPr="00A2368B">
        <w:rPr>
          <w:rFonts w:asciiTheme="minorHAnsi" w:hAnsiTheme="minorHAnsi"/>
          <w:sz w:val="24"/>
          <w:szCs w:val="24"/>
        </w:rPr>
        <w:t>70</w:t>
      </w:r>
      <w:r w:rsidR="009E131D" w:rsidRPr="00A2368B">
        <w:rPr>
          <w:rFonts w:asciiTheme="minorHAnsi" w:hAnsiTheme="minorHAnsi"/>
          <w:sz w:val="24"/>
          <w:szCs w:val="24"/>
        </w:rPr>
        <w:t xml:space="preserve"> – procentowe znaczenie kryterium ceny</w:t>
      </w:r>
    </w:p>
    <w:p w:rsidR="00F26AC2" w:rsidRPr="00A2368B" w:rsidRDefault="00F26AC2" w:rsidP="009E131D">
      <w:pPr>
        <w:pStyle w:val="NormalnyWeb2"/>
        <w:spacing w:before="0" w:after="0"/>
        <w:ind w:left="426"/>
        <w:rPr>
          <w:rFonts w:asciiTheme="minorHAnsi" w:hAnsiTheme="minorHAnsi"/>
          <w:sz w:val="24"/>
          <w:szCs w:val="24"/>
        </w:rPr>
      </w:pPr>
      <w:r w:rsidRPr="00A2368B">
        <w:rPr>
          <w:rFonts w:asciiTheme="minorHAnsi" w:hAnsiTheme="minorHAnsi"/>
          <w:sz w:val="24"/>
          <w:szCs w:val="24"/>
        </w:rPr>
        <w:t xml:space="preserve">D – </w:t>
      </w:r>
      <w:r w:rsidR="007D23A2" w:rsidRPr="00A2368B">
        <w:rPr>
          <w:rFonts w:asciiTheme="minorHAnsi" w:hAnsiTheme="minorHAnsi"/>
          <w:sz w:val="24"/>
          <w:szCs w:val="24"/>
        </w:rPr>
        <w:t>punkty przyznane za przedłożone referencje.</w:t>
      </w:r>
    </w:p>
    <w:p w:rsidR="00F26AC2" w:rsidRPr="00A2368B" w:rsidRDefault="00F26AC2" w:rsidP="00F26AC2">
      <w:pPr>
        <w:pStyle w:val="NormalnyWeb2"/>
        <w:spacing w:before="0" w:after="0"/>
        <w:rPr>
          <w:rFonts w:asciiTheme="minorHAnsi" w:hAnsiTheme="minorHAnsi"/>
          <w:sz w:val="24"/>
          <w:szCs w:val="24"/>
        </w:rPr>
      </w:pPr>
    </w:p>
    <w:p w:rsidR="00F26AC2" w:rsidRPr="00A2368B" w:rsidRDefault="00F26AC2" w:rsidP="00F26AC2">
      <w:pPr>
        <w:pStyle w:val="NormalnyWeb2"/>
        <w:spacing w:before="0" w:after="0"/>
        <w:rPr>
          <w:rFonts w:asciiTheme="minorHAnsi" w:hAnsiTheme="minorHAnsi"/>
          <w:b/>
          <w:sz w:val="24"/>
          <w:szCs w:val="24"/>
        </w:rPr>
      </w:pPr>
      <w:r w:rsidRPr="00A2368B">
        <w:rPr>
          <w:rFonts w:asciiTheme="minorHAnsi" w:hAnsiTheme="minorHAnsi"/>
          <w:b/>
          <w:sz w:val="24"/>
          <w:szCs w:val="24"/>
        </w:rPr>
        <w:t>Opis oceny referencji:</w:t>
      </w:r>
    </w:p>
    <w:p w:rsidR="00F26AC2" w:rsidRPr="00A2368B" w:rsidRDefault="00F26AC2" w:rsidP="00F26AC2">
      <w:pPr>
        <w:pStyle w:val="NormalnyWeb2"/>
        <w:spacing w:before="0" w:after="0"/>
        <w:rPr>
          <w:rFonts w:asciiTheme="minorHAnsi" w:hAnsiTheme="minorHAnsi"/>
          <w:sz w:val="24"/>
          <w:szCs w:val="24"/>
        </w:rPr>
      </w:pPr>
      <w:r w:rsidRPr="00A2368B">
        <w:rPr>
          <w:rFonts w:asciiTheme="minorHAnsi" w:hAnsiTheme="minorHAnsi"/>
          <w:sz w:val="24"/>
          <w:szCs w:val="24"/>
        </w:rPr>
        <w:t>Wykonawca wykaże w załączniku nr 2 oraz dołączy odpowiednie potwierdzenie od podmiotu u którego były wykonywane usługi pocztowe w obrocie krajowym i zagranicznym, że zostały one wykonane/są wykonywane należycie oraz poda wartość wykonanego zamówienia</w:t>
      </w:r>
      <w:r w:rsidR="007D23A2" w:rsidRPr="00A2368B">
        <w:rPr>
          <w:rFonts w:asciiTheme="minorHAnsi" w:hAnsiTheme="minorHAnsi"/>
          <w:sz w:val="24"/>
          <w:szCs w:val="24"/>
        </w:rPr>
        <w:t xml:space="preserve"> (w przypadku wykazania doświadczenia/referencji tylko w załączniku nr 2, bez dołączenia pisemnych referencji od podmiotu na rzecz którego były świadczone usługi, skutkować będzie nie przyznaniem punktów) </w:t>
      </w:r>
      <w:r w:rsidRPr="00A2368B">
        <w:rPr>
          <w:rFonts w:asciiTheme="minorHAnsi" w:hAnsiTheme="minorHAnsi"/>
          <w:sz w:val="24"/>
          <w:szCs w:val="24"/>
        </w:rPr>
        <w:t>.</w:t>
      </w:r>
    </w:p>
    <w:p w:rsidR="00F26AC2" w:rsidRPr="00A2368B" w:rsidRDefault="00F26AC2" w:rsidP="00F26AC2">
      <w:pPr>
        <w:pStyle w:val="NormalnyWeb2"/>
        <w:spacing w:before="0" w:after="0"/>
        <w:rPr>
          <w:rFonts w:asciiTheme="minorHAnsi" w:hAnsiTheme="minorHAnsi"/>
          <w:sz w:val="24"/>
          <w:szCs w:val="24"/>
        </w:rPr>
      </w:pPr>
      <w:r w:rsidRPr="00A2368B">
        <w:rPr>
          <w:rFonts w:asciiTheme="minorHAnsi" w:hAnsiTheme="minorHAnsi"/>
          <w:sz w:val="24"/>
          <w:szCs w:val="24"/>
        </w:rPr>
        <w:t>Zamawiający przyznaje punkty:</w:t>
      </w:r>
    </w:p>
    <w:p w:rsidR="00F26AC2" w:rsidRPr="00A2368B" w:rsidRDefault="00F26AC2" w:rsidP="00F26AC2">
      <w:pPr>
        <w:pStyle w:val="NormalnyWeb2"/>
        <w:numPr>
          <w:ilvl w:val="0"/>
          <w:numId w:val="18"/>
        </w:numPr>
        <w:spacing w:before="0" w:after="0"/>
        <w:rPr>
          <w:rFonts w:asciiTheme="minorHAnsi" w:hAnsiTheme="minorHAnsi"/>
          <w:sz w:val="24"/>
          <w:szCs w:val="24"/>
        </w:rPr>
      </w:pPr>
      <w:r w:rsidRPr="00A2368B">
        <w:rPr>
          <w:rFonts w:asciiTheme="minorHAnsi" w:hAnsiTheme="minorHAnsi"/>
          <w:sz w:val="24"/>
          <w:szCs w:val="24"/>
        </w:rPr>
        <w:t xml:space="preserve">1 referencja </w:t>
      </w:r>
      <w:r w:rsidR="003A0B17" w:rsidRPr="00A2368B">
        <w:rPr>
          <w:rFonts w:asciiTheme="minorHAnsi" w:hAnsiTheme="minorHAnsi"/>
          <w:sz w:val="24"/>
          <w:szCs w:val="24"/>
        </w:rPr>
        <w:t>na kwotę nie mniejszą niż 60 tys.</w:t>
      </w:r>
      <w:r w:rsidRPr="00A2368B">
        <w:rPr>
          <w:rFonts w:asciiTheme="minorHAnsi" w:hAnsiTheme="minorHAnsi"/>
          <w:sz w:val="24"/>
          <w:szCs w:val="24"/>
        </w:rPr>
        <w:t xml:space="preserve"> zł – 15 punktów.</w:t>
      </w:r>
    </w:p>
    <w:p w:rsidR="00F26AC2" w:rsidRPr="00A2368B" w:rsidRDefault="00F26AC2" w:rsidP="00F26AC2">
      <w:pPr>
        <w:pStyle w:val="NormalnyWeb2"/>
        <w:numPr>
          <w:ilvl w:val="0"/>
          <w:numId w:val="18"/>
        </w:numPr>
        <w:spacing w:before="0" w:after="0"/>
        <w:rPr>
          <w:rFonts w:asciiTheme="minorHAnsi" w:hAnsiTheme="minorHAnsi"/>
          <w:sz w:val="24"/>
          <w:szCs w:val="24"/>
        </w:rPr>
      </w:pPr>
      <w:r w:rsidRPr="00A2368B">
        <w:rPr>
          <w:rFonts w:asciiTheme="minorHAnsi" w:hAnsiTheme="minorHAnsi"/>
          <w:sz w:val="24"/>
          <w:szCs w:val="24"/>
        </w:rPr>
        <w:t xml:space="preserve">2 </w:t>
      </w:r>
      <w:r w:rsidR="007D23A2" w:rsidRPr="00A2368B">
        <w:rPr>
          <w:rFonts w:asciiTheme="minorHAnsi" w:hAnsiTheme="minorHAnsi"/>
          <w:sz w:val="24"/>
          <w:szCs w:val="24"/>
        </w:rPr>
        <w:t xml:space="preserve"> lub więcej </w:t>
      </w:r>
      <w:r w:rsidRPr="00A2368B">
        <w:rPr>
          <w:rFonts w:asciiTheme="minorHAnsi" w:hAnsiTheme="minorHAnsi"/>
          <w:sz w:val="24"/>
          <w:szCs w:val="24"/>
        </w:rPr>
        <w:t>referenc</w:t>
      </w:r>
      <w:r w:rsidR="007D23A2" w:rsidRPr="00A2368B">
        <w:rPr>
          <w:rFonts w:asciiTheme="minorHAnsi" w:hAnsiTheme="minorHAnsi"/>
          <w:sz w:val="24"/>
          <w:szCs w:val="24"/>
        </w:rPr>
        <w:t>ji</w:t>
      </w:r>
      <w:r w:rsidRPr="00A2368B">
        <w:rPr>
          <w:rFonts w:asciiTheme="minorHAnsi" w:hAnsiTheme="minorHAnsi"/>
          <w:sz w:val="24"/>
          <w:szCs w:val="24"/>
        </w:rPr>
        <w:t xml:space="preserve"> </w:t>
      </w:r>
      <w:r w:rsidR="003A0B17" w:rsidRPr="00A2368B">
        <w:rPr>
          <w:rFonts w:asciiTheme="minorHAnsi" w:hAnsiTheme="minorHAnsi"/>
          <w:sz w:val="24"/>
          <w:szCs w:val="24"/>
        </w:rPr>
        <w:t>na kwotę nie mniejszą niż 60 tys.</w:t>
      </w:r>
      <w:r w:rsidRPr="00A2368B">
        <w:rPr>
          <w:rFonts w:asciiTheme="minorHAnsi" w:hAnsiTheme="minorHAnsi"/>
          <w:sz w:val="24"/>
          <w:szCs w:val="24"/>
        </w:rPr>
        <w:t xml:space="preserve"> zł – 30 punktów</w:t>
      </w:r>
      <w:r w:rsidR="007D23A2" w:rsidRPr="00A2368B">
        <w:rPr>
          <w:rFonts w:asciiTheme="minorHAnsi" w:hAnsiTheme="minorHAnsi"/>
          <w:sz w:val="24"/>
          <w:szCs w:val="24"/>
        </w:rPr>
        <w:t>.</w:t>
      </w:r>
    </w:p>
    <w:p w:rsidR="009E131D" w:rsidRPr="00A2368B" w:rsidRDefault="009E131D" w:rsidP="009E131D">
      <w:pPr>
        <w:pStyle w:val="NormalnyWeb2"/>
        <w:spacing w:before="0" w:after="0"/>
        <w:ind w:left="426"/>
        <w:rPr>
          <w:rFonts w:asciiTheme="minorHAnsi" w:hAnsiTheme="minorHAnsi"/>
          <w:sz w:val="24"/>
          <w:szCs w:val="24"/>
        </w:rPr>
      </w:pPr>
    </w:p>
    <w:p w:rsidR="007E4144" w:rsidRPr="00A2368B" w:rsidRDefault="009E131D" w:rsidP="004D6C57">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Punkty będą przyznawane z dokładnością do dwóch miejsc po przecinku.</w:t>
      </w:r>
      <w:r w:rsidR="004D6C57" w:rsidRPr="00A2368B">
        <w:rPr>
          <w:rFonts w:asciiTheme="minorHAnsi" w:hAnsiTheme="minorHAnsi"/>
          <w:sz w:val="24"/>
          <w:szCs w:val="24"/>
        </w:rPr>
        <w:t xml:space="preserve"> </w:t>
      </w:r>
    </w:p>
    <w:p w:rsidR="008923ED" w:rsidRPr="00A2368B" w:rsidRDefault="007D23A2" w:rsidP="008923ED">
      <w:pPr>
        <w:pStyle w:val="NormalnyWeb2"/>
        <w:numPr>
          <w:ilvl w:val="1"/>
          <w:numId w:val="2"/>
        </w:numPr>
        <w:spacing w:before="0" w:after="0"/>
        <w:ind w:left="426"/>
        <w:rPr>
          <w:rFonts w:asciiTheme="minorHAnsi" w:hAnsiTheme="minorHAnsi"/>
          <w:sz w:val="24"/>
          <w:szCs w:val="24"/>
        </w:rPr>
      </w:pPr>
      <w:r w:rsidRPr="00A2368B">
        <w:rPr>
          <w:rFonts w:asciiTheme="minorHAnsi" w:hAnsiTheme="minorHAnsi"/>
          <w:sz w:val="24"/>
          <w:szCs w:val="24"/>
        </w:rPr>
        <w:t>Zamawiający wybierze ofertę, która otrzyma największą ilość punktów.</w:t>
      </w:r>
    </w:p>
    <w:p w:rsidR="008923ED" w:rsidRPr="00A2368B" w:rsidRDefault="008923ED" w:rsidP="008923ED">
      <w:pPr>
        <w:pStyle w:val="NormalnyWeb2"/>
        <w:spacing w:before="0" w:after="0"/>
        <w:ind w:left="426"/>
        <w:rPr>
          <w:rFonts w:asciiTheme="minorHAnsi" w:hAnsiTheme="minorHAnsi"/>
          <w:sz w:val="24"/>
          <w:szCs w:val="24"/>
        </w:rPr>
      </w:pPr>
    </w:p>
    <w:p w:rsidR="007E4144" w:rsidRPr="00A2368B" w:rsidRDefault="007E4144" w:rsidP="007E4144">
      <w:pPr>
        <w:suppressAutoHyphens/>
        <w:jc w:val="both"/>
        <w:outlineLvl w:val="1"/>
        <w:rPr>
          <w:rFonts w:asciiTheme="minorHAnsi" w:hAnsiTheme="minorHAnsi"/>
          <w:sz w:val="24"/>
          <w:szCs w:val="24"/>
        </w:rPr>
      </w:pPr>
    </w:p>
    <w:p w:rsidR="00CD42CD" w:rsidRDefault="00AC07CE" w:rsidP="00A2368B">
      <w:pPr>
        <w:tabs>
          <w:tab w:val="left" w:pos="3135"/>
          <w:tab w:val="right" w:pos="9406"/>
        </w:tabs>
        <w:suppressAutoHyphens/>
        <w:outlineLvl w:val="1"/>
        <w:rPr>
          <w:rFonts w:asciiTheme="minorHAnsi" w:hAnsiTheme="minorHAnsi"/>
          <w:b/>
          <w:sz w:val="24"/>
          <w:szCs w:val="24"/>
        </w:rPr>
      </w:pPr>
      <w:r w:rsidRPr="00A2368B">
        <w:rPr>
          <w:rFonts w:asciiTheme="minorHAnsi" w:hAnsiTheme="minorHAnsi"/>
          <w:b/>
          <w:sz w:val="24"/>
          <w:szCs w:val="24"/>
        </w:rPr>
        <w:tab/>
      </w:r>
      <w:r w:rsidRPr="00A2368B">
        <w:rPr>
          <w:rFonts w:asciiTheme="minorHAnsi" w:hAnsiTheme="minorHAnsi"/>
          <w:b/>
          <w:sz w:val="24"/>
          <w:szCs w:val="24"/>
        </w:rPr>
        <w:tab/>
      </w:r>
    </w:p>
    <w:p w:rsidR="00CD42CD" w:rsidRDefault="00CD42CD" w:rsidP="00A2368B">
      <w:pPr>
        <w:tabs>
          <w:tab w:val="left" w:pos="3135"/>
          <w:tab w:val="right" w:pos="9406"/>
        </w:tabs>
        <w:suppressAutoHyphens/>
        <w:outlineLvl w:val="1"/>
        <w:rPr>
          <w:rFonts w:asciiTheme="minorHAnsi" w:hAnsiTheme="minorHAnsi"/>
          <w:b/>
          <w:sz w:val="24"/>
          <w:szCs w:val="24"/>
        </w:rPr>
      </w:pPr>
    </w:p>
    <w:p w:rsidR="00CD42CD" w:rsidRDefault="00CD42CD" w:rsidP="00A2368B">
      <w:pPr>
        <w:tabs>
          <w:tab w:val="left" w:pos="3135"/>
          <w:tab w:val="right" w:pos="9406"/>
        </w:tabs>
        <w:suppressAutoHyphens/>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CF19AC" w:rsidRDefault="00CF19AC" w:rsidP="00CD42CD">
      <w:pPr>
        <w:tabs>
          <w:tab w:val="left" w:pos="3135"/>
          <w:tab w:val="right" w:pos="9406"/>
        </w:tabs>
        <w:suppressAutoHyphens/>
        <w:jc w:val="right"/>
        <w:outlineLvl w:val="1"/>
        <w:rPr>
          <w:rFonts w:asciiTheme="minorHAnsi" w:hAnsiTheme="minorHAnsi"/>
          <w:b/>
          <w:sz w:val="24"/>
          <w:szCs w:val="24"/>
        </w:rPr>
      </w:pPr>
    </w:p>
    <w:p w:rsidR="007E4144" w:rsidRPr="00A2368B" w:rsidRDefault="00C7143A" w:rsidP="00CD42CD">
      <w:pPr>
        <w:tabs>
          <w:tab w:val="left" w:pos="3135"/>
          <w:tab w:val="right" w:pos="9406"/>
        </w:tabs>
        <w:suppressAutoHyphens/>
        <w:jc w:val="right"/>
        <w:outlineLvl w:val="1"/>
        <w:rPr>
          <w:rFonts w:asciiTheme="minorHAnsi" w:hAnsiTheme="minorHAnsi"/>
          <w:b/>
          <w:sz w:val="24"/>
          <w:szCs w:val="24"/>
        </w:rPr>
      </w:pPr>
      <w:r>
        <w:rPr>
          <w:rFonts w:asciiTheme="minorHAnsi" w:hAnsiTheme="minorHAnsi"/>
          <w:b/>
          <w:sz w:val="24"/>
          <w:szCs w:val="24"/>
        </w:rPr>
        <w:t>Załącznik nr 2</w:t>
      </w:r>
      <w:r w:rsidR="00FC4B62" w:rsidRPr="00A2368B">
        <w:rPr>
          <w:rFonts w:asciiTheme="minorHAnsi" w:hAnsiTheme="minorHAnsi"/>
          <w:b/>
          <w:sz w:val="24"/>
          <w:szCs w:val="24"/>
        </w:rPr>
        <w:t xml:space="preserve"> - Referencje</w:t>
      </w:r>
    </w:p>
    <w:p w:rsidR="00DE738B" w:rsidRPr="00A2368B" w:rsidRDefault="00DE738B" w:rsidP="007E4144">
      <w:pPr>
        <w:suppressAutoHyphens/>
        <w:jc w:val="both"/>
        <w:outlineLvl w:val="1"/>
        <w:rPr>
          <w:rFonts w:asciiTheme="minorHAnsi" w:hAnsiTheme="minorHAnsi"/>
          <w:sz w:val="24"/>
          <w:szCs w:val="24"/>
        </w:rPr>
      </w:pPr>
    </w:p>
    <w:p w:rsidR="004D6C57" w:rsidRPr="00A2368B" w:rsidRDefault="004D6C57" w:rsidP="007E4144">
      <w:pPr>
        <w:suppressAutoHyphens/>
        <w:jc w:val="both"/>
        <w:outlineLvl w:val="1"/>
        <w:rPr>
          <w:rFonts w:asciiTheme="minorHAnsi" w:hAnsiTheme="minorHAnsi"/>
          <w:sz w:val="24"/>
          <w:szCs w:val="24"/>
        </w:rPr>
      </w:pPr>
    </w:p>
    <w:p w:rsidR="00FC4B62" w:rsidRPr="00A2368B" w:rsidRDefault="00FC4B62" w:rsidP="007E4144">
      <w:pPr>
        <w:suppressAutoHyphens/>
        <w:jc w:val="both"/>
        <w:outlineLvl w:val="1"/>
        <w:rPr>
          <w:rFonts w:asciiTheme="minorHAnsi" w:hAnsiTheme="minorHAnsi"/>
          <w:b/>
          <w:sz w:val="24"/>
          <w:szCs w:val="24"/>
        </w:rPr>
      </w:pPr>
      <w:r w:rsidRPr="00A2368B">
        <w:rPr>
          <w:rFonts w:asciiTheme="minorHAnsi" w:hAnsiTheme="minorHAnsi"/>
          <w:b/>
          <w:sz w:val="24"/>
          <w:szCs w:val="24"/>
        </w:rPr>
        <w:t>Wykaz referencji</w:t>
      </w:r>
      <w:r w:rsidRPr="00A2368B">
        <w:rPr>
          <w:rStyle w:val="Odwoanieprzypisudolnego"/>
          <w:rFonts w:asciiTheme="minorHAnsi" w:hAnsiTheme="minorHAnsi"/>
          <w:b/>
          <w:sz w:val="24"/>
          <w:szCs w:val="24"/>
        </w:rPr>
        <w:footnoteReference w:id="1"/>
      </w:r>
      <w:r w:rsidRPr="00A2368B">
        <w:rPr>
          <w:rFonts w:asciiTheme="minorHAnsi" w:hAnsiTheme="minorHAnsi"/>
          <w:b/>
          <w:sz w:val="24"/>
          <w:szCs w:val="24"/>
        </w:rPr>
        <w:t xml:space="preserve"> w zakresie świadczenia usług pocztowych w obrocie krajowym i zagranicznym o wartości nie mniejszej niż 60.000 zł, w ciągu ostatnich dwóch lat od daty złożenia oferty.</w:t>
      </w:r>
    </w:p>
    <w:p w:rsidR="00FC4B62" w:rsidRPr="00A2368B" w:rsidRDefault="00FC4B62" w:rsidP="007E4144">
      <w:pPr>
        <w:suppressAutoHyphens/>
        <w:jc w:val="both"/>
        <w:outlineLvl w:val="1"/>
        <w:rPr>
          <w:rFonts w:asciiTheme="minorHAnsi" w:hAnsiTheme="minorHAnsi"/>
          <w:b/>
          <w:sz w:val="24"/>
          <w:szCs w:val="24"/>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92"/>
        <w:gridCol w:w="2976"/>
        <w:gridCol w:w="3100"/>
      </w:tblGrid>
      <w:tr w:rsidR="00FC4B62" w:rsidRPr="00A2368B" w:rsidTr="00FC4B62">
        <w:trPr>
          <w:cantSplit/>
          <w:trHeight w:val="1085"/>
          <w:jc w:val="center"/>
        </w:trPr>
        <w:tc>
          <w:tcPr>
            <w:tcW w:w="3192" w:type="dxa"/>
            <w:tcBorders>
              <w:top w:val="single" w:sz="4" w:space="0" w:color="00000A"/>
              <w:bottom w:val="single" w:sz="4" w:space="0" w:color="00000A"/>
              <w:right w:val="single" w:sz="4" w:space="0" w:color="00000A"/>
            </w:tcBorders>
            <w:tcMar>
              <w:top w:w="0" w:type="dxa"/>
              <w:left w:w="0" w:type="dxa"/>
              <w:bottom w:w="0" w:type="dxa"/>
              <w:right w:w="0" w:type="dxa"/>
            </w:tcMar>
            <w:vAlign w:val="center"/>
          </w:tcPr>
          <w:p w:rsidR="00FC4B62" w:rsidRPr="00A2368B" w:rsidRDefault="00FC4B62" w:rsidP="00FC4B62">
            <w:pPr>
              <w:pStyle w:val="WW-Tekstpodstawowy3"/>
              <w:spacing w:line="288" w:lineRule="auto"/>
              <w:jc w:val="center"/>
              <w:rPr>
                <w:rFonts w:asciiTheme="minorHAnsi" w:hAnsiTheme="minorHAnsi"/>
              </w:rPr>
            </w:pPr>
            <w:r w:rsidRPr="00A2368B">
              <w:rPr>
                <w:rFonts w:asciiTheme="minorHAnsi" w:hAnsiTheme="minorHAnsi"/>
                <w:color w:val="000000"/>
              </w:rPr>
              <w:t>Podmiot na rzecz którego były/są świadczone usługi pocztowe</w:t>
            </w:r>
          </w:p>
        </w:tc>
        <w:tc>
          <w:tcPr>
            <w:tcW w:w="297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FC4B62" w:rsidRPr="00A2368B" w:rsidRDefault="00FC4B62" w:rsidP="00FC4B62">
            <w:pPr>
              <w:pStyle w:val="WW-Tekstpodstawowy3"/>
              <w:spacing w:line="288" w:lineRule="auto"/>
              <w:jc w:val="center"/>
              <w:rPr>
                <w:rFonts w:asciiTheme="minorHAnsi" w:hAnsiTheme="minorHAnsi"/>
              </w:rPr>
            </w:pPr>
            <w:r w:rsidRPr="00A2368B">
              <w:rPr>
                <w:rFonts w:asciiTheme="minorHAnsi" w:hAnsiTheme="minorHAnsi"/>
                <w:color w:val="000000"/>
              </w:rPr>
              <w:t>Daty wykonywania usług</w:t>
            </w:r>
          </w:p>
        </w:tc>
        <w:tc>
          <w:tcPr>
            <w:tcW w:w="3100" w:type="dxa"/>
            <w:tcBorders>
              <w:top w:val="single" w:sz="4" w:space="0" w:color="00000A"/>
              <w:left w:val="single" w:sz="4" w:space="0" w:color="00000A"/>
              <w:bottom w:val="single" w:sz="4" w:space="0" w:color="00000A"/>
            </w:tcBorders>
            <w:tcMar>
              <w:top w:w="0" w:type="dxa"/>
              <w:left w:w="0" w:type="dxa"/>
              <w:bottom w:w="0" w:type="dxa"/>
              <w:right w:w="0" w:type="dxa"/>
            </w:tcMar>
            <w:vAlign w:val="center"/>
          </w:tcPr>
          <w:p w:rsidR="00FC4B62" w:rsidRPr="00A2368B" w:rsidRDefault="00FC4B62" w:rsidP="00FC4B62">
            <w:pPr>
              <w:pStyle w:val="WW-Tekstpodstawowy3"/>
              <w:spacing w:line="288" w:lineRule="auto"/>
              <w:jc w:val="center"/>
              <w:rPr>
                <w:rFonts w:asciiTheme="minorHAnsi" w:hAnsiTheme="minorHAnsi"/>
              </w:rPr>
            </w:pPr>
            <w:r w:rsidRPr="00A2368B">
              <w:rPr>
                <w:rFonts w:asciiTheme="minorHAnsi" w:hAnsiTheme="minorHAnsi"/>
                <w:color w:val="000000"/>
              </w:rPr>
              <w:t>Wartość w zł</w:t>
            </w:r>
          </w:p>
        </w:tc>
      </w:tr>
      <w:tr w:rsidR="00FC4B62" w:rsidRPr="00A2368B" w:rsidTr="00FC4B62">
        <w:trPr>
          <w:cantSplit/>
          <w:trHeight w:val="2738"/>
          <w:jc w:val="center"/>
        </w:trPr>
        <w:tc>
          <w:tcPr>
            <w:tcW w:w="3192" w:type="dxa"/>
            <w:tcBorders>
              <w:top w:val="single" w:sz="4" w:space="0" w:color="00000A"/>
              <w:bottom w:val="single" w:sz="4" w:space="0" w:color="00000A"/>
              <w:right w:val="single" w:sz="4" w:space="0" w:color="00000A"/>
            </w:tcBorders>
            <w:tcMar>
              <w:top w:w="0" w:type="dxa"/>
              <w:left w:w="0" w:type="dxa"/>
              <w:bottom w:w="0" w:type="dxa"/>
              <w:right w:w="0" w:type="dxa"/>
            </w:tcMar>
            <w:vAlign w:val="center"/>
          </w:tcPr>
          <w:p w:rsidR="00FC4B62" w:rsidRPr="00A2368B" w:rsidRDefault="00FC4B62" w:rsidP="00614573">
            <w:pPr>
              <w:pStyle w:val="WW-Tekstpodstawowy3"/>
              <w:spacing w:line="288" w:lineRule="auto"/>
              <w:rPr>
                <w:rFonts w:asciiTheme="minorHAnsi" w:hAnsiTheme="minorHAnsi"/>
              </w:rPr>
            </w:pPr>
          </w:p>
          <w:p w:rsidR="00FC4B62" w:rsidRPr="00A2368B" w:rsidRDefault="00FC4B62" w:rsidP="00614573">
            <w:pPr>
              <w:pStyle w:val="WW-Tekstpodstawowy3"/>
              <w:keepNext/>
              <w:spacing w:line="288" w:lineRule="auto"/>
              <w:jc w:val="left"/>
              <w:rPr>
                <w:rFonts w:asciiTheme="minorHAnsi" w:hAnsiTheme="minorHAnsi"/>
              </w:rPr>
            </w:pPr>
          </w:p>
          <w:p w:rsidR="00FC4B62" w:rsidRPr="00A2368B" w:rsidRDefault="00FC4B62" w:rsidP="00614573">
            <w:pPr>
              <w:pStyle w:val="WW-Tekstpodstawowy3"/>
              <w:spacing w:line="288" w:lineRule="auto"/>
              <w:rPr>
                <w:rFonts w:asciiTheme="minorHAnsi" w:hAnsiTheme="minorHAnsi"/>
              </w:rPr>
            </w:pPr>
          </w:p>
          <w:p w:rsidR="00FC4B62" w:rsidRPr="00A2368B" w:rsidRDefault="00FC4B62" w:rsidP="00614573">
            <w:pPr>
              <w:pStyle w:val="WW-Tekstpodstawowy3"/>
              <w:keepNext/>
              <w:spacing w:line="288" w:lineRule="auto"/>
              <w:jc w:val="left"/>
              <w:rPr>
                <w:rFonts w:asciiTheme="minorHAnsi" w:hAnsiTheme="minorHAnsi"/>
              </w:rPr>
            </w:pPr>
          </w:p>
          <w:p w:rsidR="00FC4B62" w:rsidRPr="00A2368B" w:rsidRDefault="00FC4B62" w:rsidP="00614573">
            <w:pPr>
              <w:pStyle w:val="WW-Tekstpodstawowy3"/>
              <w:keepNext/>
              <w:spacing w:line="288" w:lineRule="auto"/>
              <w:jc w:val="left"/>
              <w:rPr>
                <w:rFonts w:asciiTheme="minorHAnsi" w:hAnsiTheme="minorHAnsi"/>
              </w:rPr>
            </w:pPr>
          </w:p>
          <w:p w:rsidR="00FC4B62" w:rsidRPr="00A2368B" w:rsidRDefault="00FC4B62" w:rsidP="00614573">
            <w:pPr>
              <w:pStyle w:val="WW-Tekstpodstawowy3"/>
              <w:keepNext/>
              <w:spacing w:line="288" w:lineRule="auto"/>
              <w:jc w:val="left"/>
              <w:rPr>
                <w:rFonts w:asciiTheme="minorHAnsi" w:hAnsiTheme="minorHAnsi"/>
              </w:rPr>
            </w:pPr>
          </w:p>
          <w:p w:rsidR="00FC4B62" w:rsidRPr="00A2368B" w:rsidRDefault="00FC4B62" w:rsidP="00614573">
            <w:pPr>
              <w:pStyle w:val="WW-Tekstpodstawowy3"/>
              <w:keepNext/>
              <w:spacing w:line="288" w:lineRule="auto"/>
              <w:jc w:val="left"/>
              <w:rPr>
                <w:rFonts w:asciiTheme="minorHAnsi" w:hAnsiTheme="minorHAnsi"/>
              </w:rPr>
            </w:pPr>
          </w:p>
          <w:p w:rsidR="00FC4B62" w:rsidRPr="00A2368B" w:rsidRDefault="00FC4B62" w:rsidP="00614573">
            <w:pPr>
              <w:pStyle w:val="WW-Tekstpodstawowy3"/>
              <w:keepNext/>
              <w:spacing w:line="288" w:lineRule="auto"/>
              <w:jc w:val="left"/>
              <w:rPr>
                <w:rFonts w:asciiTheme="minorHAnsi" w:hAnsiTheme="minorHAnsi"/>
              </w:rPr>
            </w:pPr>
          </w:p>
        </w:tc>
        <w:tc>
          <w:tcPr>
            <w:tcW w:w="297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FC4B62" w:rsidRPr="00A2368B" w:rsidRDefault="00FC4B62" w:rsidP="00614573">
            <w:pPr>
              <w:pStyle w:val="WW-Tekstpodstawowy3"/>
              <w:spacing w:line="288" w:lineRule="auto"/>
              <w:rPr>
                <w:rFonts w:asciiTheme="minorHAnsi" w:hAnsiTheme="minorHAnsi"/>
              </w:rPr>
            </w:pPr>
          </w:p>
        </w:tc>
        <w:tc>
          <w:tcPr>
            <w:tcW w:w="3100" w:type="dxa"/>
            <w:tcBorders>
              <w:top w:val="single" w:sz="4" w:space="0" w:color="00000A"/>
              <w:left w:val="single" w:sz="4" w:space="0" w:color="00000A"/>
              <w:bottom w:val="single" w:sz="4" w:space="0" w:color="00000A"/>
            </w:tcBorders>
            <w:tcMar>
              <w:top w:w="0" w:type="dxa"/>
              <w:left w:w="0" w:type="dxa"/>
              <w:bottom w:w="0" w:type="dxa"/>
              <w:right w:w="0" w:type="dxa"/>
            </w:tcMar>
          </w:tcPr>
          <w:p w:rsidR="00FC4B62" w:rsidRPr="00A2368B" w:rsidRDefault="00FC4B62" w:rsidP="00614573">
            <w:pPr>
              <w:pStyle w:val="WW-Tekstpodstawowy3"/>
              <w:spacing w:line="288" w:lineRule="auto"/>
              <w:rPr>
                <w:rFonts w:asciiTheme="minorHAnsi" w:hAnsiTheme="minorHAnsi"/>
              </w:rPr>
            </w:pPr>
          </w:p>
        </w:tc>
      </w:tr>
    </w:tbl>
    <w:p w:rsidR="00FC4B62" w:rsidRPr="00A2368B" w:rsidRDefault="00FC4B62" w:rsidP="007E4144">
      <w:pPr>
        <w:suppressAutoHyphens/>
        <w:jc w:val="both"/>
        <w:outlineLvl w:val="1"/>
        <w:rPr>
          <w:rFonts w:asciiTheme="minorHAnsi" w:hAnsiTheme="minorHAnsi"/>
          <w:b/>
          <w:sz w:val="24"/>
          <w:szCs w:val="24"/>
        </w:rPr>
      </w:pPr>
    </w:p>
    <w:p w:rsidR="007E4144" w:rsidRPr="00A2368B" w:rsidRDefault="007E4144"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AC07CE">
      <w:pPr>
        <w:pStyle w:val="WW-Tekstpodstawowy3"/>
        <w:spacing w:line="288" w:lineRule="auto"/>
        <w:rPr>
          <w:rFonts w:asciiTheme="minorHAnsi" w:hAnsiTheme="minorHAnsi"/>
        </w:rPr>
      </w:pPr>
    </w:p>
    <w:p w:rsidR="00AC07CE" w:rsidRPr="00A2368B" w:rsidRDefault="00AC07CE" w:rsidP="00AC07CE">
      <w:pPr>
        <w:pStyle w:val="Domylnie"/>
        <w:spacing w:line="288" w:lineRule="auto"/>
        <w:ind w:left="-360" w:right="70"/>
        <w:rPr>
          <w:rFonts w:asciiTheme="minorHAnsi" w:hAnsiTheme="minorHAnsi"/>
        </w:rPr>
      </w:pPr>
      <w:r w:rsidRPr="00A2368B">
        <w:rPr>
          <w:rFonts w:asciiTheme="minorHAnsi" w:hAnsiTheme="minorHAnsi"/>
        </w:rPr>
        <w:tab/>
      </w:r>
      <w:r w:rsidRPr="00A2368B">
        <w:rPr>
          <w:rFonts w:asciiTheme="minorHAnsi" w:hAnsiTheme="minorHAnsi"/>
        </w:rPr>
        <w:tab/>
      </w:r>
      <w:r w:rsidRPr="00A2368B">
        <w:rPr>
          <w:rFonts w:asciiTheme="minorHAnsi" w:hAnsiTheme="minorHAnsi"/>
        </w:rPr>
        <w:tab/>
      </w:r>
    </w:p>
    <w:p w:rsidR="00AC07CE" w:rsidRPr="00A2368B" w:rsidRDefault="00C7143A" w:rsidP="00AC07CE">
      <w:pPr>
        <w:pStyle w:val="Domylnie"/>
        <w:spacing w:line="288" w:lineRule="auto"/>
        <w:ind w:right="-993"/>
        <w:rPr>
          <w:rFonts w:asciiTheme="minorHAnsi" w:hAnsiTheme="minorHAnsi"/>
        </w:rPr>
      </w:pPr>
      <w:r>
        <w:rPr>
          <w:rFonts w:asciiTheme="minorHAnsi" w:hAnsiTheme="minorHAnsi" w:cs="Arial"/>
          <w:sz w:val="22"/>
          <w:szCs w:val="22"/>
        </w:rPr>
        <w:t>…………………</w:t>
      </w:r>
      <w:r w:rsidR="00AC07CE" w:rsidRPr="00A2368B">
        <w:rPr>
          <w:rFonts w:asciiTheme="minorHAnsi" w:hAnsiTheme="minorHAnsi" w:cs="Arial"/>
          <w:sz w:val="22"/>
          <w:szCs w:val="22"/>
        </w:rPr>
        <w:t>........., dn. _ _ . _ _ .201</w:t>
      </w:r>
      <w:r w:rsidR="00853482">
        <w:rPr>
          <w:rFonts w:asciiTheme="minorHAnsi" w:hAnsiTheme="minorHAnsi" w:cs="Arial"/>
          <w:sz w:val="22"/>
          <w:szCs w:val="22"/>
        </w:rPr>
        <w:t>8</w:t>
      </w:r>
      <w:r w:rsidR="00AC07CE" w:rsidRPr="00A2368B">
        <w:rPr>
          <w:rFonts w:asciiTheme="minorHAnsi" w:hAnsiTheme="minorHAnsi" w:cs="Arial"/>
          <w:sz w:val="22"/>
          <w:szCs w:val="22"/>
        </w:rPr>
        <w:t xml:space="preserve"> r.</w:t>
      </w:r>
      <w:r w:rsidR="00AC07CE" w:rsidRPr="00A2368B">
        <w:rPr>
          <w:rFonts w:asciiTheme="minorHAnsi" w:hAnsiTheme="minorHAnsi" w:cs="Arial"/>
          <w:sz w:val="22"/>
          <w:szCs w:val="22"/>
        </w:rPr>
        <w:tab/>
        <w:t xml:space="preserve">                                    </w:t>
      </w:r>
      <w:r w:rsidR="00AC07CE" w:rsidRPr="00A2368B">
        <w:rPr>
          <w:rFonts w:asciiTheme="minorHAnsi" w:hAnsiTheme="minorHAnsi" w:cs="Arial"/>
          <w:sz w:val="18"/>
          <w:szCs w:val="18"/>
        </w:rPr>
        <w:t xml:space="preserve">  </w:t>
      </w:r>
      <w:r>
        <w:rPr>
          <w:rFonts w:asciiTheme="minorHAnsi" w:hAnsiTheme="minorHAnsi" w:cs="Arial"/>
          <w:sz w:val="18"/>
          <w:szCs w:val="18"/>
        </w:rPr>
        <w:tab/>
      </w:r>
      <w:r w:rsidR="00665DFA" w:rsidRPr="00A2368B">
        <w:rPr>
          <w:rFonts w:asciiTheme="minorHAnsi" w:hAnsiTheme="minorHAnsi" w:cs="Arial"/>
          <w:sz w:val="18"/>
          <w:szCs w:val="18"/>
        </w:rPr>
        <w:t xml:space="preserve">     </w:t>
      </w:r>
      <w:r w:rsidR="00AC07CE" w:rsidRPr="00A2368B">
        <w:rPr>
          <w:rFonts w:asciiTheme="minorHAnsi" w:hAnsiTheme="minorHAnsi" w:cs="Arial"/>
          <w:sz w:val="18"/>
          <w:szCs w:val="18"/>
        </w:rPr>
        <w:t>………………………................................................</w:t>
      </w:r>
    </w:p>
    <w:p w:rsidR="00AC07CE" w:rsidRPr="00A2368B" w:rsidRDefault="00665DFA" w:rsidP="00AC07CE">
      <w:pPr>
        <w:pStyle w:val="Domylnie"/>
        <w:spacing w:line="288" w:lineRule="auto"/>
        <w:ind w:right="70"/>
        <w:jc w:val="right"/>
        <w:rPr>
          <w:rFonts w:asciiTheme="minorHAnsi" w:hAnsiTheme="minorHAnsi"/>
        </w:rPr>
      </w:pPr>
      <w:r w:rsidRPr="00A2368B">
        <w:rPr>
          <w:rFonts w:asciiTheme="minorHAnsi" w:hAnsiTheme="minorHAnsi"/>
          <w:i/>
          <w:iCs/>
          <w:sz w:val="18"/>
          <w:szCs w:val="18"/>
        </w:rPr>
        <w:t xml:space="preserve">Podpis </w:t>
      </w:r>
      <w:r w:rsidR="00AC07CE" w:rsidRPr="00A2368B">
        <w:rPr>
          <w:rFonts w:asciiTheme="minorHAnsi" w:hAnsiTheme="minorHAnsi"/>
          <w:i/>
          <w:iCs/>
          <w:sz w:val="18"/>
          <w:szCs w:val="18"/>
        </w:rPr>
        <w:t>Wykonawcy lub osób uprawnionych do </w:t>
      </w:r>
    </w:p>
    <w:p w:rsidR="00AC07CE" w:rsidRPr="00A2368B" w:rsidRDefault="00AC07CE" w:rsidP="00665DFA">
      <w:pPr>
        <w:pStyle w:val="Domylnie"/>
        <w:spacing w:line="288" w:lineRule="auto"/>
        <w:ind w:right="70"/>
        <w:jc w:val="right"/>
        <w:rPr>
          <w:rFonts w:asciiTheme="minorHAnsi" w:hAnsiTheme="minorHAnsi"/>
        </w:rPr>
      </w:pPr>
      <w:r w:rsidRPr="00A2368B">
        <w:rPr>
          <w:rFonts w:asciiTheme="minorHAnsi" w:hAnsiTheme="minorHAnsi"/>
          <w:i/>
          <w:iCs/>
          <w:sz w:val="18"/>
          <w:szCs w:val="18"/>
        </w:rPr>
        <w:t xml:space="preserve">                                                                                                    składania oświadczeń woli w imieniu Wykonawcy</w:t>
      </w: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7E765C" w:rsidRPr="00A2368B" w:rsidRDefault="007E765C" w:rsidP="007E4144">
      <w:pPr>
        <w:suppressAutoHyphens/>
        <w:jc w:val="both"/>
        <w:outlineLvl w:val="1"/>
        <w:rPr>
          <w:rFonts w:asciiTheme="minorHAnsi" w:hAnsiTheme="minorHAnsi"/>
          <w:sz w:val="24"/>
          <w:szCs w:val="24"/>
        </w:rPr>
      </w:pPr>
    </w:p>
    <w:p w:rsidR="008923ED" w:rsidRPr="00A2368B" w:rsidRDefault="008923ED" w:rsidP="007E4144">
      <w:pPr>
        <w:suppressAutoHyphens/>
        <w:jc w:val="both"/>
        <w:outlineLvl w:val="1"/>
        <w:rPr>
          <w:rFonts w:asciiTheme="minorHAnsi" w:hAnsiTheme="minorHAnsi"/>
          <w:sz w:val="24"/>
          <w:szCs w:val="24"/>
        </w:rPr>
      </w:pPr>
    </w:p>
    <w:p w:rsidR="00AC07CE" w:rsidRPr="00A2368B" w:rsidRDefault="00AC07CE" w:rsidP="007E4144">
      <w:pPr>
        <w:suppressAutoHyphens/>
        <w:jc w:val="both"/>
        <w:outlineLvl w:val="1"/>
        <w:rPr>
          <w:rFonts w:asciiTheme="minorHAnsi" w:hAnsiTheme="minorHAnsi"/>
          <w:sz w:val="24"/>
          <w:szCs w:val="24"/>
        </w:rPr>
      </w:pPr>
    </w:p>
    <w:p w:rsidR="007E4144" w:rsidRPr="00C7143A" w:rsidRDefault="007D23A2" w:rsidP="00C7143A">
      <w:pPr>
        <w:pStyle w:val="Akapitzlist"/>
        <w:shd w:val="clear" w:color="auto" w:fill="FFFFFF" w:themeFill="background1"/>
        <w:spacing w:after="120"/>
        <w:ind w:left="1080"/>
        <w:jc w:val="right"/>
        <w:rPr>
          <w:rFonts w:asciiTheme="minorHAnsi" w:hAnsiTheme="minorHAnsi"/>
          <w:b/>
          <w:sz w:val="24"/>
          <w:szCs w:val="24"/>
        </w:rPr>
      </w:pPr>
      <w:r w:rsidRPr="00C7143A">
        <w:rPr>
          <w:rFonts w:asciiTheme="minorHAnsi" w:hAnsiTheme="minorHAnsi"/>
          <w:b/>
          <w:sz w:val="24"/>
          <w:szCs w:val="24"/>
        </w:rPr>
        <w:t>Załącznik nr 3</w:t>
      </w:r>
      <w:r w:rsidR="00C7143A" w:rsidRPr="00C7143A">
        <w:rPr>
          <w:rFonts w:asciiTheme="minorHAnsi" w:hAnsiTheme="minorHAnsi"/>
          <w:b/>
          <w:sz w:val="24"/>
          <w:szCs w:val="24"/>
        </w:rPr>
        <w:t xml:space="preserve"> – formularz ofertowy</w:t>
      </w:r>
    </w:p>
    <w:p w:rsidR="007E4144" w:rsidRPr="00A2368B" w:rsidRDefault="007E4144" w:rsidP="007E4144">
      <w:pPr>
        <w:tabs>
          <w:tab w:val="left" w:pos="640"/>
        </w:tabs>
        <w:jc w:val="center"/>
        <w:rPr>
          <w:rFonts w:asciiTheme="minorHAnsi" w:hAnsiTheme="minorHAnsi"/>
        </w:rPr>
      </w:pPr>
    </w:p>
    <w:p w:rsidR="007E4144" w:rsidRPr="00A2368B" w:rsidRDefault="007E4144" w:rsidP="007E4144">
      <w:pPr>
        <w:tabs>
          <w:tab w:val="left" w:pos="640"/>
        </w:tabs>
        <w:jc w:val="center"/>
        <w:rPr>
          <w:rFonts w:asciiTheme="minorHAnsi" w:hAnsiTheme="minorHAnsi"/>
        </w:rPr>
      </w:pPr>
    </w:p>
    <w:p w:rsidR="007E4144" w:rsidRPr="00A2368B" w:rsidRDefault="007E4144" w:rsidP="007E4144">
      <w:pPr>
        <w:tabs>
          <w:tab w:val="left" w:pos="640"/>
        </w:tabs>
        <w:jc w:val="center"/>
        <w:rPr>
          <w:rFonts w:asciiTheme="minorHAnsi" w:hAnsiTheme="minorHAnsi"/>
        </w:rPr>
      </w:pPr>
    </w:p>
    <w:p w:rsidR="007E4144" w:rsidRPr="00A2368B" w:rsidRDefault="007E4144" w:rsidP="00C7143A">
      <w:pPr>
        <w:tabs>
          <w:tab w:val="left" w:pos="640"/>
        </w:tabs>
        <w:rPr>
          <w:rFonts w:asciiTheme="minorHAnsi" w:hAnsiTheme="minorHAnsi"/>
          <w:b/>
        </w:rPr>
      </w:pPr>
      <w:r w:rsidRPr="00A2368B">
        <w:rPr>
          <w:rFonts w:asciiTheme="minorHAnsi" w:hAnsiTheme="minorHAnsi"/>
        </w:rPr>
        <w:t xml:space="preserve">……..…………………………….. </w:t>
      </w:r>
      <w:r w:rsidRPr="00A2368B">
        <w:rPr>
          <w:rFonts w:asciiTheme="minorHAnsi" w:hAnsiTheme="minorHAnsi"/>
        </w:rPr>
        <w:tab/>
      </w:r>
      <w:r w:rsidRPr="00A2368B">
        <w:rPr>
          <w:rFonts w:asciiTheme="minorHAnsi" w:hAnsiTheme="minorHAnsi"/>
        </w:rPr>
        <w:tab/>
      </w:r>
      <w:r w:rsidRPr="00A2368B">
        <w:rPr>
          <w:rFonts w:asciiTheme="minorHAnsi" w:hAnsiTheme="minorHAnsi"/>
        </w:rPr>
        <w:tab/>
      </w:r>
      <w:r w:rsidRPr="00A2368B">
        <w:rPr>
          <w:rFonts w:asciiTheme="minorHAnsi" w:hAnsiTheme="minorHAnsi"/>
        </w:rPr>
        <w:tab/>
      </w:r>
      <w:r w:rsidR="00C7143A">
        <w:rPr>
          <w:rFonts w:asciiTheme="minorHAnsi" w:hAnsiTheme="minorHAnsi"/>
        </w:rPr>
        <w:tab/>
      </w:r>
      <w:r w:rsidR="00C7143A">
        <w:rPr>
          <w:rFonts w:asciiTheme="minorHAnsi" w:hAnsiTheme="minorHAnsi"/>
        </w:rPr>
        <w:tab/>
      </w:r>
      <w:r w:rsidR="00C7143A">
        <w:rPr>
          <w:rFonts w:asciiTheme="minorHAnsi" w:hAnsiTheme="minorHAnsi"/>
        </w:rPr>
        <w:tab/>
      </w:r>
      <w:r w:rsidR="00C7143A">
        <w:rPr>
          <w:rFonts w:asciiTheme="minorHAnsi" w:hAnsiTheme="minorHAnsi"/>
        </w:rPr>
        <w:tab/>
        <w:t xml:space="preserve">       </w:t>
      </w:r>
      <w:r w:rsidRPr="00A2368B">
        <w:rPr>
          <w:rFonts w:asciiTheme="minorHAnsi" w:hAnsiTheme="minorHAnsi"/>
        </w:rPr>
        <w:t>..…………………………………..</w:t>
      </w:r>
    </w:p>
    <w:p w:rsidR="007E4144" w:rsidRPr="00A2368B" w:rsidRDefault="007E4144" w:rsidP="00C7143A">
      <w:pPr>
        <w:tabs>
          <w:tab w:val="left" w:pos="640"/>
        </w:tabs>
        <w:jc w:val="both"/>
        <w:rPr>
          <w:rFonts w:asciiTheme="minorHAnsi" w:hAnsiTheme="minorHAnsi"/>
        </w:rPr>
      </w:pPr>
      <w:r w:rsidRPr="00A2368B">
        <w:rPr>
          <w:rFonts w:asciiTheme="minorHAnsi" w:hAnsiTheme="minorHAnsi"/>
        </w:rPr>
        <w:t>(nazwa Wykonawcy)</w:t>
      </w:r>
      <w:r w:rsidRPr="00A2368B">
        <w:rPr>
          <w:rFonts w:asciiTheme="minorHAnsi" w:hAnsiTheme="minorHAnsi"/>
        </w:rPr>
        <w:tab/>
      </w:r>
      <w:r w:rsidRPr="00A2368B">
        <w:rPr>
          <w:rFonts w:asciiTheme="minorHAnsi" w:hAnsiTheme="minorHAnsi"/>
        </w:rPr>
        <w:tab/>
      </w:r>
      <w:r w:rsidRPr="00A2368B">
        <w:rPr>
          <w:rFonts w:asciiTheme="minorHAnsi" w:hAnsiTheme="minorHAnsi"/>
        </w:rPr>
        <w:tab/>
      </w:r>
      <w:r w:rsidRPr="00A2368B">
        <w:rPr>
          <w:rFonts w:asciiTheme="minorHAnsi" w:hAnsiTheme="minorHAnsi"/>
        </w:rPr>
        <w:tab/>
      </w:r>
      <w:r w:rsidRPr="00A2368B">
        <w:rPr>
          <w:rFonts w:asciiTheme="minorHAnsi" w:hAnsiTheme="minorHAnsi"/>
        </w:rPr>
        <w:tab/>
      </w:r>
      <w:r w:rsidRPr="00A2368B">
        <w:rPr>
          <w:rFonts w:asciiTheme="minorHAnsi" w:hAnsiTheme="minorHAnsi"/>
        </w:rPr>
        <w:tab/>
      </w:r>
      <w:r w:rsidR="00C7143A">
        <w:rPr>
          <w:rFonts w:asciiTheme="minorHAnsi" w:hAnsiTheme="minorHAnsi"/>
        </w:rPr>
        <w:tab/>
      </w:r>
      <w:r w:rsidR="00C7143A">
        <w:rPr>
          <w:rFonts w:asciiTheme="minorHAnsi" w:hAnsiTheme="minorHAnsi"/>
        </w:rPr>
        <w:tab/>
      </w:r>
      <w:r w:rsidR="00C7143A">
        <w:rPr>
          <w:rFonts w:asciiTheme="minorHAnsi" w:hAnsiTheme="minorHAnsi"/>
        </w:rPr>
        <w:tab/>
        <w:t xml:space="preserve">  </w:t>
      </w:r>
      <w:r w:rsidRPr="00A2368B">
        <w:rPr>
          <w:rFonts w:asciiTheme="minorHAnsi" w:hAnsiTheme="minorHAnsi"/>
        </w:rPr>
        <w:t>(miejsce i data)</w:t>
      </w:r>
    </w:p>
    <w:p w:rsidR="007E4144" w:rsidRPr="00A2368B" w:rsidRDefault="00C7143A" w:rsidP="007E4144">
      <w:pPr>
        <w:tabs>
          <w:tab w:val="left" w:pos="640"/>
        </w:tabs>
        <w:rPr>
          <w:rFonts w:asciiTheme="minorHAnsi" w:hAnsiTheme="minorHAnsi"/>
          <w:b/>
        </w:rPr>
      </w:pPr>
      <w:r>
        <w:rPr>
          <w:rFonts w:asciiTheme="minorHAnsi" w:hAnsiTheme="minorHAnsi"/>
          <w:b/>
        </w:rPr>
        <w:tab/>
      </w:r>
    </w:p>
    <w:p w:rsidR="007E4144" w:rsidRPr="00A2368B" w:rsidRDefault="007E4144" w:rsidP="007E4144">
      <w:pPr>
        <w:tabs>
          <w:tab w:val="left" w:pos="640"/>
        </w:tabs>
        <w:rPr>
          <w:rFonts w:asciiTheme="minorHAnsi" w:hAnsiTheme="minorHAnsi"/>
          <w:sz w:val="22"/>
        </w:rPr>
      </w:pPr>
      <w:r w:rsidRPr="00A2368B">
        <w:rPr>
          <w:rFonts w:asciiTheme="minorHAnsi" w:hAnsiTheme="minorHAnsi"/>
        </w:rPr>
        <w:tab/>
      </w:r>
      <w:r w:rsidRPr="00A2368B">
        <w:rPr>
          <w:rFonts w:asciiTheme="minorHAnsi" w:hAnsiTheme="minorHAnsi"/>
        </w:rPr>
        <w:tab/>
      </w:r>
      <w:r w:rsidRPr="00A2368B">
        <w:rPr>
          <w:rFonts w:asciiTheme="minorHAnsi" w:hAnsiTheme="minorHAnsi"/>
        </w:rPr>
        <w:tab/>
      </w:r>
      <w:r w:rsidRPr="00A2368B">
        <w:rPr>
          <w:rFonts w:asciiTheme="minorHAnsi" w:hAnsiTheme="minorHAnsi"/>
        </w:rPr>
        <w:tab/>
      </w:r>
    </w:p>
    <w:p w:rsidR="007E4144" w:rsidRPr="00A2368B" w:rsidRDefault="007E4144" w:rsidP="007E4144">
      <w:pPr>
        <w:rPr>
          <w:rFonts w:asciiTheme="minorHAnsi" w:hAnsiTheme="minorHAnsi"/>
        </w:rPr>
      </w:pPr>
    </w:p>
    <w:p w:rsidR="007E4144" w:rsidRPr="00A2368B" w:rsidRDefault="007E4144" w:rsidP="007E4144">
      <w:pPr>
        <w:pStyle w:val="Nagwek2"/>
        <w:tabs>
          <w:tab w:val="left" w:pos="-142"/>
        </w:tabs>
        <w:jc w:val="center"/>
        <w:rPr>
          <w:rFonts w:asciiTheme="minorHAnsi" w:hAnsiTheme="minorHAnsi"/>
          <w:color w:val="000000" w:themeColor="text1"/>
          <w:sz w:val="24"/>
        </w:rPr>
      </w:pPr>
      <w:bookmarkStart w:id="4" w:name="_Toc219253317"/>
      <w:bookmarkStart w:id="5" w:name="_Toc219259404"/>
      <w:r w:rsidRPr="00A2368B">
        <w:rPr>
          <w:rFonts w:asciiTheme="minorHAnsi" w:hAnsiTheme="minorHAnsi"/>
          <w:color w:val="000000" w:themeColor="text1"/>
          <w:sz w:val="24"/>
        </w:rPr>
        <w:t>FORMULARZ OFERTOWY</w:t>
      </w:r>
      <w:bookmarkEnd w:id="4"/>
      <w:bookmarkEnd w:id="5"/>
    </w:p>
    <w:p w:rsidR="007E4144" w:rsidRPr="00A2368B" w:rsidRDefault="007E4144" w:rsidP="007E4144">
      <w:pPr>
        <w:tabs>
          <w:tab w:val="left" w:pos="640"/>
        </w:tabs>
        <w:jc w:val="both"/>
        <w:rPr>
          <w:rFonts w:asciiTheme="minorHAnsi" w:hAnsiTheme="minorHAnsi"/>
        </w:rPr>
      </w:pPr>
    </w:p>
    <w:p w:rsidR="007E4144" w:rsidRPr="00A2368B" w:rsidRDefault="007E4144" w:rsidP="007E4144">
      <w:pPr>
        <w:tabs>
          <w:tab w:val="left" w:pos="640"/>
        </w:tabs>
        <w:jc w:val="both"/>
        <w:rPr>
          <w:rFonts w:asciiTheme="minorHAnsi" w:hAnsiTheme="minorHAnsi"/>
          <w:sz w:val="24"/>
          <w:szCs w:val="24"/>
        </w:rPr>
      </w:pPr>
      <w:r w:rsidRPr="00A2368B">
        <w:rPr>
          <w:rFonts w:asciiTheme="minorHAnsi" w:hAnsiTheme="minorHAnsi"/>
          <w:sz w:val="24"/>
          <w:szCs w:val="24"/>
        </w:rPr>
        <w:t>Nazwa Wykonawcy ...........................................................................................................................</w:t>
      </w:r>
    </w:p>
    <w:p w:rsidR="007E4144" w:rsidRPr="00A2368B" w:rsidRDefault="007E4144" w:rsidP="007E4144">
      <w:pPr>
        <w:tabs>
          <w:tab w:val="left" w:pos="640"/>
        </w:tabs>
        <w:jc w:val="both"/>
        <w:rPr>
          <w:rFonts w:asciiTheme="minorHAnsi" w:hAnsiTheme="minorHAnsi"/>
          <w:sz w:val="24"/>
          <w:szCs w:val="24"/>
        </w:rPr>
      </w:pPr>
    </w:p>
    <w:p w:rsidR="007E4144" w:rsidRPr="00A2368B" w:rsidRDefault="007E4144" w:rsidP="007E4144">
      <w:pPr>
        <w:tabs>
          <w:tab w:val="left" w:pos="640"/>
        </w:tabs>
        <w:jc w:val="both"/>
        <w:rPr>
          <w:rFonts w:asciiTheme="minorHAnsi" w:hAnsiTheme="minorHAnsi"/>
          <w:sz w:val="24"/>
          <w:szCs w:val="24"/>
        </w:rPr>
      </w:pPr>
      <w:r w:rsidRPr="00A2368B">
        <w:rPr>
          <w:rFonts w:asciiTheme="minorHAnsi" w:hAnsiTheme="minorHAnsi"/>
          <w:sz w:val="24"/>
          <w:szCs w:val="24"/>
        </w:rPr>
        <w:t>Adres Wykonawcy ............................................................................................................................</w:t>
      </w:r>
    </w:p>
    <w:p w:rsidR="007E4144" w:rsidRPr="00A2368B" w:rsidRDefault="007E4144" w:rsidP="007E4144">
      <w:pPr>
        <w:tabs>
          <w:tab w:val="left" w:pos="640"/>
        </w:tabs>
        <w:jc w:val="both"/>
        <w:rPr>
          <w:rFonts w:asciiTheme="minorHAnsi" w:hAnsiTheme="minorHAnsi"/>
          <w:sz w:val="24"/>
          <w:szCs w:val="24"/>
        </w:rPr>
      </w:pPr>
    </w:p>
    <w:p w:rsidR="007E4144" w:rsidRPr="00A2368B" w:rsidRDefault="007E4144" w:rsidP="007E4144">
      <w:pPr>
        <w:tabs>
          <w:tab w:val="left" w:pos="640"/>
        </w:tabs>
        <w:jc w:val="both"/>
        <w:rPr>
          <w:rFonts w:asciiTheme="minorHAnsi" w:hAnsiTheme="minorHAnsi"/>
          <w:sz w:val="24"/>
          <w:szCs w:val="24"/>
        </w:rPr>
      </w:pPr>
      <w:r w:rsidRPr="00A2368B">
        <w:rPr>
          <w:rFonts w:asciiTheme="minorHAnsi" w:hAnsiTheme="minorHAnsi"/>
          <w:sz w:val="24"/>
          <w:szCs w:val="24"/>
        </w:rPr>
        <w:t>Numer telefonu .............................................</w:t>
      </w:r>
      <w:r w:rsidR="00C7143A">
        <w:rPr>
          <w:rFonts w:asciiTheme="minorHAnsi" w:hAnsiTheme="minorHAnsi"/>
          <w:sz w:val="24"/>
          <w:szCs w:val="24"/>
        </w:rPr>
        <w:t xml:space="preserve">, </w:t>
      </w:r>
      <w:r w:rsidRPr="00A2368B">
        <w:rPr>
          <w:rFonts w:asciiTheme="minorHAnsi" w:hAnsiTheme="minorHAnsi"/>
          <w:sz w:val="24"/>
          <w:szCs w:val="24"/>
        </w:rPr>
        <w:t>Numer faksu ....................................................</w:t>
      </w:r>
      <w:r w:rsidR="00C7143A">
        <w:rPr>
          <w:rFonts w:asciiTheme="minorHAnsi" w:hAnsiTheme="minorHAnsi"/>
          <w:sz w:val="24"/>
          <w:szCs w:val="24"/>
        </w:rPr>
        <w:t>........</w:t>
      </w:r>
    </w:p>
    <w:p w:rsidR="007E4144" w:rsidRPr="00A2368B" w:rsidRDefault="007E4144" w:rsidP="007E4144">
      <w:pPr>
        <w:tabs>
          <w:tab w:val="left" w:pos="640"/>
        </w:tabs>
        <w:jc w:val="both"/>
        <w:rPr>
          <w:rFonts w:asciiTheme="minorHAnsi" w:hAnsiTheme="minorHAnsi"/>
          <w:sz w:val="24"/>
          <w:szCs w:val="24"/>
        </w:rPr>
      </w:pPr>
    </w:p>
    <w:p w:rsidR="007E4144" w:rsidRPr="00A2368B" w:rsidRDefault="007E4144" w:rsidP="007E4144">
      <w:pPr>
        <w:tabs>
          <w:tab w:val="left" w:pos="640"/>
        </w:tabs>
        <w:jc w:val="both"/>
        <w:rPr>
          <w:rFonts w:asciiTheme="minorHAnsi" w:hAnsiTheme="minorHAnsi"/>
          <w:sz w:val="24"/>
          <w:szCs w:val="24"/>
        </w:rPr>
      </w:pPr>
      <w:r w:rsidRPr="00A2368B">
        <w:rPr>
          <w:rFonts w:asciiTheme="minorHAnsi" w:hAnsiTheme="minorHAnsi"/>
          <w:sz w:val="24"/>
          <w:szCs w:val="24"/>
        </w:rPr>
        <w:t>E-mail</w:t>
      </w:r>
      <w:r w:rsidR="00C7143A">
        <w:rPr>
          <w:rFonts w:asciiTheme="minorHAnsi" w:hAnsiTheme="minorHAnsi"/>
          <w:sz w:val="24"/>
          <w:szCs w:val="24"/>
        </w:rPr>
        <w:t xml:space="preserve">: </w:t>
      </w:r>
      <w:r w:rsidRPr="00A2368B">
        <w:rPr>
          <w:rFonts w:asciiTheme="minorHAnsi" w:hAnsiTheme="minorHAnsi"/>
          <w:sz w:val="24"/>
          <w:szCs w:val="24"/>
        </w:rPr>
        <w:t>………………………</w:t>
      </w:r>
      <w:r w:rsidR="00C7143A">
        <w:rPr>
          <w:rFonts w:asciiTheme="minorHAnsi" w:hAnsiTheme="minorHAnsi"/>
          <w:sz w:val="24"/>
          <w:szCs w:val="24"/>
        </w:rPr>
        <w:t>…………………………………</w:t>
      </w:r>
      <w:r w:rsidRPr="00A2368B">
        <w:rPr>
          <w:rFonts w:asciiTheme="minorHAnsi" w:hAnsiTheme="minorHAnsi"/>
          <w:sz w:val="24"/>
          <w:szCs w:val="24"/>
        </w:rPr>
        <w:t>…………………</w:t>
      </w:r>
      <w:r w:rsidR="00C7143A">
        <w:rPr>
          <w:rFonts w:asciiTheme="minorHAnsi" w:hAnsiTheme="minorHAnsi"/>
          <w:sz w:val="24"/>
          <w:szCs w:val="24"/>
        </w:rPr>
        <w:t xml:space="preserve">, </w:t>
      </w:r>
      <w:r w:rsidRPr="00A2368B">
        <w:rPr>
          <w:rFonts w:asciiTheme="minorHAnsi" w:hAnsiTheme="minorHAnsi"/>
          <w:sz w:val="24"/>
          <w:szCs w:val="24"/>
        </w:rPr>
        <w:t>NIP .....................................................</w:t>
      </w:r>
      <w:r w:rsidR="00C7143A">
        <w:rPr>
          <w:rFonts w:asciiTheme="minorHAnsi" w:hAnsiTheme="minorHAnsi"/>
          <w:sz w:val="24"/>
          <w:szCs w:val="24"/>
        </w:rPr>
        <w:t>..</w:t>
      </w:r>
    </w:p>
    <w:p w:rsidR="007E4144" w:rsidRPr="00A2368B" w:rsidRDefault="007E4144" w:rsidP="007E4144">
      <w:pPr>
        <w:tabs>
          <w:tab w:val="left" w:pos="640"/>
        </w:tabs>
        <w:jc w:val="both"/>
        <w:rPr>
          <w:rFonts w:asciiTheme="minorHAnsi" w:hAnsiTheme="minorHAnsi"/>
        </w:rPr>
      </w:pPr>
    </w:p>
    <w:p w:rsidR="007E4144" w:rsidRPr="00A2368B" w:rsidRDefault="007E4144" w:rsidP="007E4144">
      <w:pPr>
        <w:tabs>
          <w:tab w:val="left" w:pos="640"/>
        </w:tabs>
        <w:jc w:val="both"/>
        <w:rPr>
          <w:rFonts w:asciiTheme="minorHAnsi" w:hAnsiTheme="minorHAnsi"/>
        </w:rPr>
      </w:pPr>
    </w:p>
    <w:p w:rsidR="007E4144" w:rsidRPr="00A2368B" w:rsidRDefault="007E4144" w:rsidP="007E4144">
      <w:pPr>
        <w:shd w:val="clear" w:color="auto" w:fill="FFFFFF"/>
        <w:tabs>
          <w:tab w:val="left" w:pos="1596"/>
        </w:tabs>
        <w:jc w:val="both"/>
        <w:rPr>
          <w:rFonts w:asciiTheme="minorHAnsi" w:hAnsiTheme="minorHAnsi"/>
          <w:b/>
          <w:i/>
          <w:sz w:val="24"/>
          <w:szCs w:val="24"/>
        </w:rPr>
      </w:pPr>
      <w:r w:rsidRPr="00A2368B">
        <w:rPr>
          <w:rFonts w:asciiTheme="minorHAnsi" w:hAnsiTheme="minorHAnsi"/>
          <w:sz w:val="24"/>
          <w:szCs w:val="24"/>
        </w:rPr>
        <w:t xml:space="preserve">Odpowiadając na </w:t>
      </w:r>
      <w:r w:rsidR="00244123" w:rsidRPr="00A2368B">
        <w:rPr>
          <w:rFonts w:asciiTheme="minorHAnsi" w:hAnsiTheme="minorHAnsi"/>
          <w:sz w:val="24"/>
          <w:szCs w:val="24"/>
        </w:rPr>
        <w:t xml:space="preserve">zapytanie </w:t>
      </w:r>
      <w:r w:rsidR="00C7143A">
        <w:rPr>
          <w:rFonts w:asciiTheme="minorHAnsi" w:hAnsiTheme="minorHAnsi"/>
          <w:sz w:val="24"/>
          <w:szCs w:val="24"/>
        </w:rPr>
        <w:t>cenowe</w:t>
      </w:r>
      <w:r w:rsidRPr="00A2368B">
        <w:rPr>
          <w:rFonts w:asciiTheme="minorHAnsi" w:hAnsiTheme="minorHAnsi"/>
          <w:sz w:val="24"/>
          <w:szCs w:val="24"/>
        </w:rPr>
        <w:t xml:space="preserve"> </w:t>
      </w:r>
      <w:r w:rsidRPr="00A2368B">
        <w:rPr>
          <w:rFonts w:asciiTheme="minorHAnsi" w:hAnsiTheme="minorHAnsi"/>
          <w:b/>
          <w:sz w:val="24"/>
          <w:szCs w:val="24"/>
        </w:rPr>
        <w:t>na świadczenie usług pocztowych na potrzeby Urzędu Miasta i Gminy Pelplin</w:t>
      </w:r>
      <w:r w:rsidR="00244123" w:rsidRPr="00A2368B">
        <w:rPr>
          <w:rFonts w:asciiTheme="minorHAnsi" w:hAnsiTheme="minorHAnsi"/>
          <w:b/>
          <w:i/>
          <w:sz w:val="24"/>
          <w:szCs w:val="24"/>
        </w:rPr>
        <w:t xml:space="preserve"> </w:t>
      </w:r>
      <w:r w:rsidR="00244123" w:rsidRPr="00A2368B">
        <w:rPr>
          <w:rFonts w:asciiTheme="minorHAnsi" w:hAnsiTheme="minorHAnsi"/>
          <w:sz w:val="24"/>
          <w:szCs w:val="24"/>
        </w:rPr>
        <w:t>oraz</w:t>
      </w:r>
      <w:r w:rsidRPr="00A2368B">
        <w:rPr>
          <w:rFonts w:asciiTheme="minorHAnsi" w:hAnsiTheme="minorHAnsi"/>
          <w:b/>
          <w:sz w:val="24"/>
          <w:szCs w:val="24"/>
        </w:rPr>
        <w:t xml:space="preserve"> </w:t>
      </w:r>
      <w:r w:rsidRPr="00A2368B">
        <w:rPr>
          <w:rFonts w:asciiTheme="minorHAnsi" w:hAnsiTheme="minorHAnsi"/>
          <w:sz w:val="24"/>
          <w:szCs w:val="24"/>
        </w:rPr>
        <w:t>po zapoznaniu się z warunkami tego postępowania</w:t>
      </w:r>
      <w:r w:rsidRPr="00A2368B">
        <w:rPr>
          <w:rFonts w:asciiTheme="minorHAnsi" w:hAnsiTheme="minorHAnsi"/>
          <w:b/>
          <w:bCs/>
          <w:sz w:val="24"/>
          <w:szCs w:val="24"/>
        </w:rPr>
        <w:t>,</w:t>
      </w:r>
      <w:r w:rsidRPr="00A2368B">
        <w:rPr>
          <w:rFonts w:asciiTheme="minorHAnsi" w:hAnsiTheme="minorHAnsi"/>
          <w:b/>
          <w:i/>
          <w:sz w:val="24"/>
          <w:szCs w:val="24"/>
        </w:rPr>
        <w:t xml:space="preserve"> </w:t>
      </w:r>
      <w:r w:rsidRPr="00A2368B">
        <w:rPr>
          <w:rFonts w:asciiTheme="minorHAnsi" w:hAnsiTheme="minorHAnsi"/>
          <w:sz w:val="24"/>
          <w:szCs w:val="24"/>
          <w:u w:val="single"/>
        </w:rPr>
        <w:t>oświadczam/y</w:t>
      </w:r>
      <w:r w:rsidRPr="00A2368B">
        <w:rPr>
          <w:rFonts w:asciiTheme="minorHAnsi" w:hAnsiTheme="minorHAnsi"/>
          <w:sz w:val="24"/>
          <w:szCs w:val="24"/>
          <w:u w:val="single"/>
          <w:vertAlign w:val="superscript"/>
        </w:rPr>
        <w:t>*</w:t>
      </w:r>
      <w:r w:rsidRPr="00A2368B">
        <w:rPr>
          <w:rFonts w:asciiTheme="minorHAnsi" w:hAnsiTheme="minorHAnsi"/>
          <w:sz w:val="24"/>
          <w:szCs w:val="24"/>
          <w:u w:val="single"/>
        </w:rPr>
        <w:t>, że:</w:t>
      </w:r>
    </w:p>
    <w:p w:rsidR="007E4144" w:rsidRPr="00A2368B" w:rsidRDefault="007E4144" w:rsidP="007E4144">
      <w:pPr>
        <w:jc w:val="both"/>
        <w:rPr>
          <w:rFonts w:asciiTheme="minorHAnsi" w:hAnsiTheme="minorHAnsi"/>
        </w:rPr>
      </w:pPr>
      <w:bookmarkStart w:id="6" w:name="_Toc219253318"/>
      <w:bookmarkStart w:id="7" w:name="_Toc219259405"/>
    </w:p>
    <w:p w:rsidR="007E4144" w:rsidRPr="00A2368B" w:rsidRDefault="007E4144" w:rsidP="007E4144">
      <w:pPr>
        <w:jc w:val="both"/>
        <w:rPr>
          <w:rFonts w:asciiTheme="minorHAnsi" w:hAnsiTheme="minorHAnsi"/>
        </w:rPr>
      </w:pPr>
    </w:p>
    <w:p w:rsidR="007E4144" w:rsidRPr="00A2368B" w:rsidRDefault="007E4144" w:rsidP="00C74B2A">
      <w:pPr>
        <w:numPr>
          <w:ilvl w:val="0"/>
          <w:numId w:val="6"/>
        </w:numPr>
        <w:tabs>
          <w:tab w:val="left" w:pos="720"/>
        </w:tabs>
        <w:suppressAutoHyphens/>
        <w:jc w:val="both"/>
        <w:rPr>
          <w:rFonts w:asciiTheme="minorHAnsi" w:hAnsiTheme="minorHAnsi"/>
          <w:sz w:val="24"/>
          <w:szCs w:val="24"/>
        </w:rPr>
      </w:pPr>
      <w:r w:rsidRPr="00A2368B">
        <w:rPr>
          <w:rFonts w:asciiTheme="minorHAnsi" w:hAnsiTheme="minorHAnsi"/>
          <w:sz w:val="24"/>
          <w:szCs w:val="24"/>
        </w:rPr>
        <w:t xml:space="preserve">Przedmiot zamówienia deklarujemy się wykonać za </w:t>
      </w:r>
      <w:r w:rsidRPr="00A2368B">
        <w:rPr>
          <w:rFonts w:asciiTheme="minorHAnsi" w:hAnsiTheme="minorHAnsi"/>
          <w:b/>
          <w:sz w:val="24"/>
          <w:szCs w:val="24"/>
          <w:u w:val="single"/>
        </w:rPr>
        <w:t>cenę:</w:t>
      </w:r>
    </w:p>
    <w:p w:rsidR="007E4144" w:rsidRPr="00A2368B" w:rsidRDefault="007E4144" w:rsidP="007E4144">
      <w:pPr>
        <w:pStyle w:val="NormalnyWeb"/>
        <w:tabs>
          <w:tab w:val="num" w:pos="0"/>
        </w:tabs>
        <w:spacing w:before="0" w:after="0"/>
        <w:jc w:val="both"/>
        <w:rPr>
          <w:rFonts w:asciiTheme="minorHAnsi" w:hAnsiTheme="minorHAnsi"/>
          <w:b/>
          <w:i/>
          <w:color w:val="00B050"/>
          <w:u w:val="single"/>
        </w:rPr>
      </w:pPr>
    </w:p>
    <w:p w:rsidR="007E4144" w:rsidRPr="00A2368B" w:rsidRDefault="007E4144" w:rsidP="007E4144">
      <w:pPr>
        <w:ind w:left="426"/>
        <w:rPr>
          <w:rFonts w:asciiTheme="minorHAnsi" w:hAnsiTheme="minorHAnsi"/>
          <w:b/>
          <w:color w:val="008000"/>
          <w:sz w:val="24"/>
          <w:szCs w:val="24"/>
          <w:u w:val="single"/>
        </w:rPr>
      </w:pPr>
    </w:p>
    <w:p w:rsidR="007E4144" w:rsidRPr="00A2368B" w:rsidRDefault="007E4144" w:rsidP="007E4144">
      <w:pPr>
        <w:jc w:val="both"/>
        <w:rPr>
          <w:rFonts w:asciiTheme="minorHAnsi" w:hAnsiTheme="minorHAnsi"/>
          <w:b/>
          <w:sz w:val="24"/>
          <w:szCs w:val="24"/>
        </w:rPr>
      </w:pPr>
      <w:r w:rsidRPr="00A2368B">
        <w:rPr>
          <w:rFonts w:asciiTheme="minorHAnsi" w:hAnsiTheme="minorHAnsi"/>
          <w:b/>
          <w:sz w:val="24"/>
          <w:szCs w:val="24"/>
        </w:rPr>
        <w:t>Brutto w zł: .........................</w:t>
      </w:r>
      <w:r w:rsidR="00C7143A">
        <w:rPr>
          <w:rFonts w:asciiTheme="minorHAnsi" w:hAnsiTheme="minorHAnsi"/>
          <w:b/>
          <w:sz w:val="24"/>
          <w:szCs w:val="24"/>
        </w:rPr>
        <w:t>...</w:t>
      </w:r>
      <w:r w:rsidRPr="00A2368B">
        <w:rPr>
          <w:rFonts w:asciiTheme="minorHAnsi" w:hAnsiTheme="minorHAnsi"/>
          <w:b/>
          <w:sz w:val="24"/>
          <w:szCs w:val="24"/>
        </w:rPr>
        <w:t>......</w:t>
      </w:r>
      <w:r w:rsidR="00C7143A">
        <w:rPr>
          <w:rFonts w:asciiTheme="minorHAnsi" w:hAnsiTheme="minorHAnsi"/>
          <w:b/>
          <w:sz w:val="24"/>
          <w:szCs w:val="24"/>
        </w:rPr>
        <w:t xml:space="preserve"> </w:t>
      </w:r>
      <w:r w:rsidRPr="00A2368B">
        <w:rPr>
          <w:rFonts w:asciiTheme="minorHAnsi" w:hAnsiTheme="minorHAnsi"/>
          <w:b/>
          <w:sz w:val="24"/>
          <w:szCs w:val="24"/>
        </w:rPr>
        <w:t>(słownie)</w:t>
      </w:r>
      <w:r w:rsidR="00C7143A">
        <w:rPr>
          <w:rFonts w:asciiTheme="minorHAnsi" w:hAnsiTheme="minorHAnsi"/>
          <w:b/>
          <w:sz w:val="24"/>
          <w:szCs w:val="24"/>
        </w:rPr>
        <w:t xml:space="preserve"> </w:t>
      </w:r>
      <w:r w:rsidRPr="00A2368B">
        <w:rPr>
          <w:rFonts w:asciiTheme="minorHAnsi" w:hAnsiTheme="minorHAnsi"/>
          <w:b/>
          <w:sz w:val="24"/>
          <w:szCs w:val="24"/>
        </w:rPr>
        <w:t>...................................................</w:t>
      </w:r>
      <w:r w:rsidR="00C7143A">
        <w:rPr>
          <w:rFonts w:asciiTheme="minorHAnsi" w:hAnsiTheme="minorHAnsi"/>
          <w:b/>
          <w:sz w:val="24"/>
          <w:szCs w:val="24"/>
        </w:rPr>
        <w:t>..........................</w:t>
      </w:r>
    </w:p>
    <w:p w:rsidR="007E4144" w:rsidRPr="00A2368B" w:rsidRDefault="007E4144" w:rsidP="007E4144">
      <w:pPr>
        <w:jc w:val="both"/>
        <w:rPr>
          <w:rFonts w:asciiTheme="minorHAnsi" w:hAnsiTheme="minorHAnsi"/>
          <w:b/>
          <w:sz w:val="24"/>
          <w:szCs w:val="24"/>
        </w:rPr>
      </w:pPr>
    </w:p>
    <w:p w:rsidR="007E4144" w:rsidRPr="00A2368B" w:rsidRDefault="00C7143A" w:rsidP="007E4144">
      <w:pPr>
        <w:jc w:val="both"/>
        <w:rPr>
          <w:rFonts w:asciiTheme="minorHAnsi" w:hAnsiTheme="minorHAnsi"/>
          <w:sz w:val="24"/>
          <w:szCs w:val="24"/>
        </w:rPr>
      </w:pPr>
      <w:r>
        <w:rPr>
          <w:rFonts w:asciiTheme="minorHAnsi" w:hAnsiTheme="minorHAnsi"/>
          <w:b/>
          <w:sz w:val="24"/>
          <w:szCs w:val="24"/>
        </w:rPr>
        <w:t xml:space="preserve"> </w:t>
      </w:r>
      <w:r w:rsidR="007E4144" w:rsidRPr="00A2368B">
        <w:rPr>
          <w:rFonts w:asciiTheme="minorHAnsi" w:hAnsiTheme="minorHAnsi"/>
          <w:b/>
          <w:sz w:val="24"/>
          <w:szCs w:val="24"/>
        </w:rPr>
        <w:t>w tym: podatek VAT w wysokości ………. %</w:t>
      </w:r>
    </w:p>
    <w:p w:rsidR="007E4144" w:rsidRPr="00A2368B" w:rsidRDefault="007E4144" w:rsidP="007E4144">
      <w:pPr>
        <w:rPr>
          <w:rFonts w:asciiTheme="minorHAnsi" w:hAnsiTheme="minorHAnsi"/>
          <w:b/>
        </w:rPr>
      </w:pPr>
    </w:p>
    <w:p w:rsidR="007E4144" w:rsidRPr="00A2368B" w:rsidRDefault="007E4144" w:rsidP="007E4144">
      <w:pPr>
        <w:jc w:val="both"/>
        <w:rPr>
          <w:rFonts w:asciiTheme="minorHAnsi" w:hAnsiTheme="minorHAnsi"/>
          <w:b/>
        </w:rPr>
      </w:pPr>
      <w:r w:rsidRPr="00A2368B">
        <w:rPr>
          <w:rFonts w:asciiTheme="minorHAnsi" w:hAnsiTheme="minorHAnsi"/>
          <w:b/>
        </w:rPr>
        <w:tab/>
      </w:r>
    </w:p>
    <w:p w:rsidR="007E4144" w:rsidRPr="00A2368B" w:rsidRDefault="007E4144" w:rsidP="00C74B2A">
      <w:pPr>
        <w:numPr>
          <w:ilvl w:val="0"/>
          <w:numId w:val="6"/>
        </w:numPr>
        <w:tabs>
          <w:tab w:val="left" w:pos="720"/>
        </w:tabs>
        <w:suppressAutoHyphens/>
        <w:jc w:val="both"/>
        <w:rPr>
          <w:rFonts w:asciiTheme="minorHAnsi" w:hAnsiTheme="minorHAnsi"/>
          <w:sz w:val="24"/>
          <w:szCs w:val="24"/>
        </w:rPr>
      </w:pPr>
      <w:r w:rsidRPr="00A2368B">
        <w:rPr>
          <w:rFonts w:asciiTheme="minorHAnsi" w:hAnsiTheme="minorHAnsi"/>
          <w:sz w:val="24"/>
          <w:szCs w:val="24"/>
        </w:rPr>
        <w:t xml:space="preserve">Powyższa cena obejmuje pełen zakres zamówienia określony w dokumentacji przetargowej, a zakres czynności przewidzianych do wykonania jest zgodny z zakresem objętym </w:t>
      </w:r>
      <w:r w:rsidR="00244123" w:rsidRPr="00A2368B">
        <w:rPr>
          <w:rFonts w:asciiTheme="minorHAnsi" w:hAnsiTheme="minorHAnsi"/>
          <w:sz w:val="24"/>
          <w:szCs w:val="24"/>
        </w:rPr>
        <w:t>Opisem Przedmiotu Zamó</w:t>
      </w:r>
      <w:r w:rsidR="004D6C57" w:rsidRPr="00A2368B">
        <w:rPr>
          <w:rFonts w:asciiTheme="minorHAnsi" w:hAnsiTheme="minorHAnsi"/>
          <w:sz w:val="24"/>
          <w:szCs w:val="24"/>
        </w:rPr>
        <w:t>wienia</w:t>
      </w:r>
    </w:p>
    <w:p w:rsidR="007E4144" w:rsidRPr="00A2368B" w:rsidRDefault="007E4144" w:rsidP="00C74B2A">
      <w:pPr>
        <w:numPr>
          <w:ilvl w:val="0"/>
          <w:numId w:val="6"/>
        </w:numPr>
        <w:tabs>
          <w:tab w:val="left" w:pos="720"/>
        </w:tabs>
        <w:suppressAutoHyphens/>
        <w:jc w:val="both"/>
        <w:rPr>
          <w:rFonts w:asciiTheme="minorHAnsi" w:hAnsiTheme="minorHAnsi"/>
          <w:sz w:val="24"/>
          <w:szCs w:val="24"/>
        </w:rPr>
      </w:pPr>
      <w:r w:rsidRPr="00A2368B">
        <w:rPr>
          <w:rFonts w:asciiTheme="minorHAnsi" w:hAnsiTheme="minorHAnsi"/>
          <w:sz w:val="24"/>
          <w:szCs w:val="24"/>
        </w:rPr>
        <w:t xml:space="preserve">Zamówienie wykonamy w terminie </w:t>
      </w:r>
      <w:r w:rsidR="006930FD" w:rsidRPr="00A2368B">
        <w:rPr>
          <w:rFonts w:asciiTheme="minorHAnsi" w:hAnsiTheme="minorHAnsi"/>
          <w:sz w:val="24"/>
          <w:szCs w:val="24"/>
        </w:rPr>
        <w:t>od 01.01.201</w:t>
      </w:r>
      <w:r w:rsidR="00853482">
        <w:rPr>
          <w:rFonts w:asciiTheme="minorHAnsi" w:hAnsiTheme="minorHAnsi"/>
          <w:sz w:val="24"/>
          <w:szCs w:val="24"/>
        </w:rPr>
        <w:t>9</w:t>
      </w:r>
      <w:r w:rsidR="008923ED" w:rsidRPr="00A2368B">
        <w:rPr>
          <w:rFonts w:asciiTheme="minorHAnsi" w:hAnsiTheme="minorHAnsi"/>
          <w:sz w:val="24"/>
          <w:szCs w:val="24"/>
        </w:rPr>
        <w:t xml:space="preserve"> r.</w:t>
      </w:r>
      <w:r w:rsidR="006930FD" w:rsidRPr="00A2368B">
        <w:rPr>
          <w:rFonts w:asciiTheme="minorHAnsi" w:hAnsiTheme="minorHAnsi"/>
          <w:sz w:val="24"/>
          <w:szCs w:val="24"/>
        </w:rPr>
        <w:t xml:space="preserve"> do</w:t>
      </w:r>
      <w:r w:rsidRPr="00A2368B">
        <w:rPr>
          <w:rFonts w:asciiTheme="minorHAnsi" w:hAnsiTheme="minorHAnsi"/>
          <w:sz w:val="24"/>
          <w:szCs w:val="24"/>
        </w:rPr>
        <w:t xml:space="preserve"> 31.12.201</w:t>
      </w:r>
      <w:r w:rsidR="00853482">
        <w:rPr>
          <w:rFonts w:asciiTheme="minorHAnsi" w:hAnsiTheme="minorHAnsi"/>
          <w:sz w:val="24"/>
          <w:szCs w:val="24"/>
        </w:rPr>
        <w:t>9</w:t>
      </w:r>
      <w:r w:rsidRPr="00A2368B">
        <w:rPr>
          <w:rFonts w:asciiTheme="minorHAnsi" w:hAnsiTheme="minorHAnsi"/>
          <w:sz w:val="24"/>
          <w:szCs w:val="24"/>
        </w:rPr>
        <w:t xml:space="preserve"> r.</w:t>
      </w:r>
    </w:p>
    <w:p w:rsidR="007E4144" w:rsidRPr="00A2368B" w:rsidRDefault="007E4144" w:rsidP="004D6C57">
      <w:pPr>
        <w:numPr>
          <w:ilvl w:val="0"/>
          <w:numId w:val="6"/>
        </w:numPr>
        <w:tabs>
          <w:tab w:val="left" w:pos="720"/>
        </w:tabs>
        <w:suppressAutoHyphens/>
        <w:jc w:val="both"/>
        <w:rPr>
          <w:rFonts w:asciiTheme="minorHAnsi" w:hAnsiTheme="minorHAnsi"/>
          <w:sz w:val="24"/>
          <w:szCs w:val="24"/>
        </w:rPr>
      </w:pPr>
      <w:r w:rsidRPr="00A2368B">
        <w:rPr>
          <w:rFonts w:asciiTheme="minorHAnsi" w:hAnsiTheme="minorHAnsi"/>
          <w:sz w:val="24"/>
          <w:szCs w:val="24"/>
        </w:rPr>
        <w:t xml:space="preserve">Zapoznaliśmy się ze </w:t>
      </w:r>
      <w:r w:rsidR="00244123" w:rsidRPr="00A2368B">
        <w:rPr>
          <w:rFonts w:asciiTheme="minorHAnsi" w:hAnsiTheme="minorHAnsi"/>
          <w:sz w:val="24"/>
          <w:szCs w:val="24"/>
        </w:rPr>
        <w:t>Opisem przedmiotu zamó</w:t>
      </w:r>
      <w:r w:rsidR="004D6C57" w:rsidRPr="00A2368B">
        <w:rPr>
          <w:rFonts w:asciiTheme="minorHAnsi" w:hAnsiTheme="minorHAnsi"/>
          <w:sz w:val="24"/>
          <w:szCs w:val="24"/>
        </w:rPr>
        <w:t>wienia</w:t>
      </w:r>
      <w:r w:rsidRPr="00A2368B">
        <w:rPr>
          <w:rFonts w:asciiTheme="minorHAnsi" w:hAnsiTheme="minorHAnsi"/>
          <w:sz w:val="24"/>
          <w:szCs w:val="24"/>
        </w:rPr>
        <w:t xml:space="preserve"> i nie wnosimy do niej zastrzeżeń oraz zdobyliśmy konieczne informacje potrzebne do sporządzenia oferty i właściwego wykonania zamówienia.</w:t>
      </w:r>
    </w:p>
    <w:p w:rsidR="007E4144" w:rsidRPr="00A2368B" w:rsidRDefault="007E4144" w:rsidP="00C74B2A">
      <w:pPr>
        <w:numPr>
          <w:ilvl w:val="0"/>
          <w:numId w:val="6"/>
        </w:numPr>
        <w:tabs>
          <w:tab w:val="left" w:pos="720"/>
        </w:tabs>
        <w:suppressAutoHyphens/>
        <w:jc w:val="both"/>
        <w:rPr>
          <w:rFonts w:asciiTheme="minorHAnsi" w:hAnsiTheme="minorHAnsi"/>
          <w:sz w:val="24"/>
          <w:szCs w:val="24"/>
        </w:rPr>
      </w:pPr>
      <w:r w:rsidRPr="00A2368B">
        <w:rPr>
          <w:rFonts w:asciiTheme="minorHAnsi" w:hAnsiTheme="minorHAnsi"/>
          <w:sz w:val="24"/>
          <w:szCs w:val="24"/>
        </w:rPr>
        <w:t xml:space="preserve">Zapoznaliśmy się z projektem umowy załączonym do </w:t>
      </w:r>
      <w:r w:rsidR="004D6C57" w:rsidRPr="00A2368B">
        <w:rPr>
          <w:rFonts w:asciiTheme="minorHAnsi" w:hAnsiTheme="minorHAnsi"/>
          <w:sz w:val="24"/>
          <w:szCs w:val="24"/>
        </w:rPr>
        <w:t>Opisu przedmiotu zamówienia</w:t>
      </w:r>
      <w:r w:rsidRPr="00A2368B">
        <w:rPr>
          <w:rFonts w:asciiTheme="minorHAnsi" w:hAnsiTheme="minorHAnsi"/>
          <w:sz w:val="24"/>
          <w:szCs w:val="24"/>
        </w:rPr>
        <w:t xml:space="preserve"> i zobowiązujemy się, w przypadku wybrania naszej oferty, do zawarcia umowy o niniejszej treści w miejscu i terminie wyznaczonym przez Zamawiającego.</w:t>
      </w:r>
    </w:p>
    <w:p w:rsidR="007E4144" w:rsidRPr="00A2368B" w:rsidRDefault="007E4144" w:rsidP="007E4144">
      <w:pPr>
        <w:tabs>
          <w:tab w:val="left" w:pos="720"/>
        </w:tabs>
        <w:jc w:val="both"/>
        <w:rPr>
          <w:rFonts w:asciiTheme="minorHAnsi" w:hAnsiTheme="minorHAnsi"/>
          <w:b/>
        </w:rPr>
      </w:pPr>
    </w:p>
    <w:p w:rsidR="007030D8" w:rsidRPr="00A2368B" w:rsidRDefault="007030D8" w:rsidP="007E4144">
      <w:pPr>
        <w:tabs>
          <w:tab w:val="left" w:pos="720"/>
        </w:tabs>
        <w:jc w:val="center"/>
        <w:rPr>
          <w:rFonts w:asciiTheme="minorHAnsi" w:hAnsiTheme="minorHAnsi"/>
          <w:b/>
        </w:rPr>
      </w:pPr>
    </w:p>
    <w:p w:rsidR="007030D8" w:rsidRPr="00A2368B" w:rsidRDefault="007030D8" w:rsidP="007E4144">
      <w:pPr>
        <w:tabs>
          <w:tab w:val="left" w:pos="720"/>
        </w:tabs>
        <w:jc w:val="center"/>
        <w:rPr>
          <w:rFonts w:asciiTheme="minorHAnsi" w:hAnsiTheme="minorHAnsi"/>
          <w:b/>
        </w:rPr>
      </w:pPr>
    </w:p>
    <w:p w:rsidR="00C7143A" w:rsidRDefault="00C7143A" w:rsidP="007E4144">
      <w:pPr>
        <w:tabs>
          <w:tab w:val="left" w:pos="720"/>
        </w:tabs>
        <w:jc w:val="center"/>
        <w:rPr>
          <w:rFonts w:asciiTheme="minorHAnsi" w:hAnsiTheme="minorHAnsi"/>
          <w:b/>
        </w:rPr>
      </w:pPr>
    </w:p>
    <w:p w:rsidR="00FF3011" w:rsidRDefault="00FF3011" w:rsidP="007E4144">
      <w:pPr>
        <w:tabs>
          <w:tab w:val="left" w:pos="720"/>
        </w:tabs>
        <w:jc w:val="center"/>
        <w:rPr>
          <w:rFonts w:asciiTheme="minorHAnsi" w:hAnsiTheme="minorHAnsi"/>
          <w:b/>
        </w:rPr>
      </w:pPr>
    </w:p>
    <w:p w:rsidR="00C7143A" w:rsidRPr="00A2368B" w:rsidRDefault="00C7143A" w:rsidP="007E4144">
      <w:pPr>
        <w:tabs>
          <w:tab w:val="left" w:pos="720"/>
        </w:tabs>
        <w:jc w:val="center"/>
        <w:rPr>
          <w:rFonts w:asciiTheme="minorHAnsi" w:hAnsiTheme="minorHAnsi"/>
          <w:b/>
        </w:rPr>
      </w:pPr>
    </w:p>
    <w:p w:rsidR="007030D8" w:rsidRPr="00A2368B" w:rsidRDefault="007030D8" w:rsidP="007E4144">
      <w:pPr>
        <w:tabs>
          <w:tab w:val="left" w:pos="720"/>
        </w:tabs>
        <w:jc w:val="center"/>
        <w:rPr>
          <w:rFonts w:asciiTheme="minorHAnsi" w:hAnsiTheme="minorHAnsi"/>
          <w:b/>
        </w:rPr>
      </w:pPr>
    </w:p>
    <w:p w:rsidR="00192658" w:rsidRPr="00A2368B" w:rsidRDefault="00192658" w:rsidP="007E4144">
      <w:pPr>
        <w:tabs>
          <w:tab w:val="left" w:pos="720"/>
        </w:tabs>
        <w:jc w:val="center"/>
        <w:rPr>
          <w:rFonts w:asciiTheme="minorHAnsi" w:hAnsiTheme="minorHAnsi"/>
          <w:b/>
        </w:rPr>
      </w:pPr>
    </w:p>
    <w:p w:rsidR="005E3284" w:rsidRPr="00A2368B" w:rsidRDefault="005E3284" w:rsidP="007E4144">
      <w:pPr>
        <w:tabs>
          <w:tab w:val="left" w:pos="720"/>
        </w:tabs>
        <w:jc w:val="center"/>
        <w:rPr>
          <w:rFonts w:asciiTheme="minorHAnsi" w:hAnsiTheme="minorHAnsi"/>
          <w:b/>
        </w:rPr>
      </w:pPr>
    </w:p>
    <w:p w:rsidR="00CF19AC" w:rsidRDefault="00CF19AC" w:rsidP="007E4144">
      <w:pPr>
        <w:tabs>
          <w:tab w:val="left" w:pos="720"/>
        </w:tabs>
        <w:jc w:val="center"/>
        <w:rPr>
          <w:rFonts w:asciiTheme="minorHAnsi" w:hAnsiTheme="minorHAnsi"/>
          <w:b/>
          <w:sz w:val="24"/>
          <w:szCs w:val="24"/>
        </w:rPr>
      </w:pPr>
    </w:p>
    <w:p w:rsidR="007E4144" w:rsidRPr="00C7143A" w:rsidRDefault="007E4144" w:rsidP="007E4144">
      <w:pPr>
        <w:tabs>
          <w:tab w:val="left" w:pos="720"/>
        </w:tabs>
        <w:jc w:val="center"/>
        <w:rPr>
          <w:rFonts w:asciiTheme="minorHAnsi" w:hAnsiTheme="minorHAnsi"/>
          <w:b/>
          <w:sz w:val="24"/>
          <w:szCs w:val="24"/>
        </w:rPr>
      </w:pPr>
      <w:r w:rsidRPr="00C7143A">
        <w:rPr>
          <w:rFonts w:asciiTheme="minorHAnsi" w:hAnsiTheme="minorHAnsi"/>
          <w:b/>
          <w:sz w:val="24"/>
          <w:szCs w:val="24"/>
        </w:rPr>
        <w:t>Tabela cenowa</w:t>
      </w:r>
    </w:p>
    <w:p w:rsidR="007E4144" w:rsidRPr="00A2368B" w:rsidRDefault="007E4144" w:rsidP="007E4144">
      <w:pPr>
        <w:tabs>
          <w:tab w:val="left" w:pos="720"/>
        </w:tabs>
        <w:jc w:val="center"/>
        <w:rPr>
          <w:rFonts w:asciiTheme="minorHAnsi" w:hAnsiTheme="minorHAnsi"/>
          <w:b/>
        </w:rPr>
      </w:pPr>
    </w:p>
    <w:tbl>
      <w:tblPr>
        <w:tblW w:w="9959" w:type="dxa"/>
        <w:tblInd w:w="-205" w:type="dxa"/>
        <w:tblLayout w:type="fixed"/>
        <w:tblCellMar>
          <w:left w:w="0" w:type="dxa"/>
          <w:right w:w="0" w:type="dxa"/>
        </w:tblCellMar>
        <w:tblLook w:val="0000" w:firstRow="0" w:lastRow="0" w:firstColumn="0" w:lastColumn="0" w:noHBand="0" w:noVBand="0"/>
      </w:tblPr>
      <w:tblGrid>
        <w:gridCol w:w="538"/>
        <w:gridCol w:w="2485"/>
        <w:gridCol w:w="2445"/>
        <w:gridCol w:w="412"/>
        <w:gridCol w:w="25"/>
        <w:gridCol w:w="967"/>
        <w:gridCol w:w="1408"/>
        <w:gridCol w:w="1558"/>
        <w:gridCol w:w="10"/>
        <w:gridCol w:w="30"/>
        <w:gridCol w:w="51"/>
        <w:gridCol w:w="9"/>
        <w:gridCol w:w="11"/>
        <w:gridCol w:w="10"/>
      </w:tblGrid>
      <w:tr w:rsidR="006930FD" w:rsidRPr="00A2368B" w:rsidTr="001F3E71">
        <w:trPr>
          <w:gridAfter w:val="1"/>
          <w:wAfter w:w="10" w:type="dxa"/>
        </w:trPr>
        <w:tc>
          <w:tcPr>
            <w:tcW w:w="538" w:type="dxa"/>
            <w:tcBorders>
              <w:top w:val="single" w:sz="4" w:space="0" w:color="000000"/>
              <w:left w:val="single" w:sz="4" w:space="0" w:color="000000"/>
              <w:bottom w:val="single" w:sz="4" w:space="0" w:color="000000"/>
            </w:tcBorders>
            <w:shd w:val="clear" w:color="auto" w:fill="FFFF00"/>
            <w:vAlign w:val="center"/>
          </w:tcPr>
          <w:p w:rsidR="006930FD" w:rsidRPr="00A2368B" w:rsidRDefault="006930FD" w:rsidP="002101A0">
            <w:pPr>
              <w:snapToGrid w:val="0"/>
              <w:jc w:val="center"/>
              <w:rPr>
                <w:rFonts w:asciiTheme="minorHAnsi" w:hAnsiTheme="minorHAnsi"/>
                <w:b/>
                <w:sz w:val="21"/>
                <w:szCs w:val="21"/>
              </w:rPr>
            </w:pPr>
            <w:r w:rsidRPr="00A2368B">
              <w:rPr>
                <w:rFonts w:asciiTheme="minorHAnsi" w:hAnsiTheme="minorHAnsi"/>
                <w:b/>
                <w:sz w:val="21"/>
                <w:szCs w:val="21"/>
              </w:rPr>
              <w:t>Lp.</w:t>
            </w:r>
          </w:p>
        </w:tc>
        <w:tc>
          <w:tcPr>
            <w:tcW w:w="2485" w:type="dxa"/>
            <w:tcBorders>
              <w:top w:val="single" w:sz="4" w:space="0" w:color="000000"/>
              <w:left w:val="single" w:sz="4" w:space="0" w:color="000000"/>
              <w:bottom w:val="single" w:sz="4" w:space="0" w:color="000000"/>
            </w:tcBorders>
            <w:shd w:val="clear" w:color="auto" w:fill="FFFF00"/>
            <w:vAlign w:val="center"/>
          </w:tcPr>
          <w:p w:rsidR="006930FD" w:rsidRPr="00A2368B" w:rsidRDefault="006930FD" w:rsidP="002101A0">
            <w:pPr>
              <w:snapToGrid w:val="0"/>
              <w:jc w:val="center"/>
              <w:rPr>
                <w:rFonts w:asciiTheme="minorHAnsi" w:hAnsiTheme="minorHAnsi"/>
                <w:b/>
                <w:sz w:val="21"/>
                <w:szCs w:val="21"/>
              </w:rPr>
            </w:pPr>
            <w:r w:rsidRPr="00A2368B">
              <w:rPr>
                <w:rFonts w:asciiTheme="minorHAnsi" w:hAnsiTheme="minorHAnsi"/>
                <w:b/>
                <w:sz w:val="21"/>
                <w:szCs w:val="21"/>
              </w:rPr>
              <w:t>Rodzaj przesyłki/deklarowany termin doręczenia</w:t>
            </w:r>
          </w:p>
        </w:tc>
        <w:tc>
          <w:tcPr>
            <w:tcW w:w="2445" w:type="dxa"/>
            <w:tcBorders>
              <w:top w:val="single" w:sz="4" w:space="0" w:color="000000"/>
              <w:left w:val="single" w:sz="4" w:space="0" w:color="000000"/>
              <w:bottom w:val="single" w:sz="4" w:space="0" w:color="000000"/>
            </w:tcBorders>
            <w:shd w:val="clear" w:color="auto" w:fill="FFFF00"/>
            <w:vAlign w:val="center"/>
          </w:tcPr>
          <w:p w:rsidR="006930FD" w:rsidRPr="00A2368B" w:rsidRDefault="006930FD" w:rsidP="002101A0">
            <w:pPr>
              <w:snapToGrid w:val="0"/>
              <w:jc w:val="center"/>
              <w:rPr>
                <w:rFonts w:asciiTheme="minorHAnsi" w:hAnsiTheme="minorHAnsi"/>
                <w:b/>
                <w:sz w:val="21"/>
                <w:szCs w:val="21"/>
              </w:rPr>
            </w:pPr>
            <w:r w:rsidRPr="00A2368B">
              <w:rPr>
                <w:rFonts w:asciiTheme="minorHAnsi" w:hAnsiTheme="minorHAnsi"/>
                <w:b/>
                <w:sz w:val="21"/>
                <w:szCs w:val="21"/>
              </w:rPr>
              <w:t>Waga przesyłki</w:t>
            </w:r>
          </w:p>
        </w:tc>
        <w:tc>
          <w:tcPr>
            <w:tcW w:w="1404" w:type="dxa"/>
            <w:gridSpan w:val="3"/>
            <w:tcBorders>
              <w:top w:val="single" w:sz="4" w:space="0" w:color="000000"/>
              <w:left w:val="single" w:sz="4" w:space="0" w:color="000000"/>
              <w:bottom w:val="single" w:sz="4" w:space="0" w:color="000000"/>
            </w:tcBorders>
            <w:shd w:val="clear" w:color="auto" w:fill="FFFF00"/>
            <w:vAlign w:val="center"/>
          </w:tcPr>
          <w:p w:rsidR="006930FD" w:rsidRPr="00A2368B" w:rsidRDefault="006930FD" w:rsidP="002101A0">
            <w:pPr>
              <w:snapToGrid w:val="0"/>
              <w:jc w:val="center"/>
              <w:rPr>
                <w:rFonts w:asciiTheme="minorHAnsi" w:hAnsiTheme="minorHAnsi"/>
                <w:b/>
                <w:sz w:val="21"/>
                <w:szCs w:val="21"/>
              </w:rPr>
            </w:pPr>
            <w:r w:rsidRPr="00A2368B">
              <w:rPr>
                <w:rFonts w:asciiTheme="minorHAnsi" w:hAnsiTheme="minorHAnsi"/>
                <w:b/>
                <w:sz w:val="21"/>
                <w:szCs w:val="21"/>
              </w:rPr>
              <w:t>Szacowana ilość (sztuki</w:t>
            </w:r>
            <w:r w:rsidR="00C7143A">
              <w:rPr>
                <w:rFonts w:asciiTheme="minorHAnsi" w:hAnsiTheme="minorHAnsi"/>
                <w:b/>
                <w:sz w:val="21"/>
                <w:szCs w:val="21"/>
              </w:rPr>
              <w:t>) przesyłek do realizacji w 201</w:t>
            </w:r>
            <w:r w:rsidR="00853482">
              <w:rPr>
                <w:rFonts w:asciiTheme="minorHAnsi" w:hAnsiTheme="minorHAnsi"/>
                <w:b/>
                <w:sz w:val="21"/>
                <w:szCs w:val="21"/>
              </w:rPr>
              <w:t>9</w:t>
            </w:r>
            <w:r w:rsidRPr="00A2368B">
              <w:rPr>
                <w:rFonts w:asciiTheme="minorHAnsi" w:hAnsiTheme="minorHAnsi"/>
                <w:b/>
                <w:sz w:val="21"/>
                <w:szCs w:val="21"/>
              </w:rPr>
              <w:t xml:space="preserve"> r.</w:t>
            </w:r>
          </w:p>
        </w:tc>
        <w:tc>
          <w:tcPr>
            <w:tcW w:w="1408" w:type="dxa"/>
            <w:tcBorders>
              <w:top w:val="single" w:sz="4" w:space="0" w:color="000000"/>
              <w:left w:val="single" w:sz="4" w:space="0" w:color="000000"/>
              <w:bottom w:val="single" w:sz="4" w:space="0" w:color="000000"/>
            </w:tcBorders>
            <w:shd w:val="clear" w:color="auto" w:fill="FFFF00"/>
            <w:vAlign w:val="center"/>
          </w:tcPr>
          <w:p w:rsidR="006930FD" w:rsidRPr="00A2368B" w:rsidRDefault="006930FD" w:rsidP="002101A0">
            <w:pPr>
              <w:snapToGrid w:val="0"/>
              <w:jc w:val="center"/>
              <w:rPr>
                <w:rFonts w:asciiTheme="minorHAnsi" w:hAnsiTheme="minorHAnsi"/>
                <w:b/>
                <w:sz w:val="21"/>
                <w:szCs w:val="21"/>
              </w:rPr>
            </w:pPr>
            <w:r w:rsidRPr="00A2368B">
              <w:rPr>
                <w:rFonts w:asciiTheme="minorHAnsi" w:hAnsiTheme="minorHAnsi"/>
                <w:b/>
                <w:sz w:val="21"/>
                <w:szCs w:val="21"/>
              </w:rPr>
              <w:t>Cena jednostkowa brutto</w:t>
            </w:r>
          </w:p>
        </w:tc>
        <w:tc>
          <w:tcPr>
            <w:tcW w:w="1558" w:type="dxa"/>
            <w:tcBorders>
              <w:top w:val="single" w:sz="4" w:space="0" w:color="000000"/>
              <w:left w:val="single" w:sz="4" w:space="0" w:color="000000"/>
              <w:bottom w:val="single" w:sz="4" w:space="0" w:color="000000"/>
            </w:tcBorders>
            <w:shd w:val="clear" w:color="auto" w:fill="FFFF00"/>
            <w:vAlign w:val="center"/>
          </w:tcPr>
          <w:p w:rsidR="006930FD" w:rsidRPr="00A2368B" w:rsidRDefault="006930FD" w:rsidP="002101A0">
            <w:pPr>
              <w:snapToGrid w:val="0"/>
              <w:jc w:val="center"/>
              <w:rPr>
                <w:rFonts w:asciiTheme="minorHAnsi" w:hAnsiTheme="minorHAnsi"/>
                <w:b/>
                <w:sz w:val="21"/>
                <w:szCs w:val="21"/>
              </w:rPr>
            </w:pPr>
          </w:p>
          <w:p w:rsidR="006930FD" w:rsidRPr="00A2368B" w:rsidRDefault="006930FD" w:rsidP="002101A0">
            <w:pPr>
              <w:snapToGrid w:val="0"/>
              <w:jc w:val="center"/>
              <w:rPr>
                <w:rFonts w:asciiTheme="minorHAnsi" w:hAnsiTheme="minorHAnsi"/>
                <w:b/>
                <w:sz w:val="21"/>
                <w:szCs w:val="21"/>
              </w:rPr>
            </w:pPr>
          </w:p>
          <w:p w:rsidR="006930FD" w:rsidRPr="00A2368B" w:rsidRDefault="006930FD" w:rsidP="002101A0">
            <w:pPr>
              <w:snapToGrid w:val="0"/>
              <w:jc w:val="center"/>
              <w:rPr>
                <w:rFonts w:asciiTheme="minorHAnsi" w:hAnsiTheme="minorHAnsi"/>
                <w:b/>
                <w:sz w:val="21"/>
                <w:szCs w:val="21"/>
              </w:rPr>
            </w:pPr>
            <w:r w:rsidRPr="00A2368B">
              <w:rPr>
                <w:rFonts w:asciiTheme="minorHAnsi" w:hAnsiTheme="minorHAnsi"/>
                <w:b/>
                <w:sz w:val="21"/>
                <w:szCs w:val="21"/>
              </w:rPr>
              <w:t>Wartość brutto</w:t>
            </w:r>
          </w:p>
          <w:p w:rsidR="006930FD" w:rsidRPr="00A2368B" w:rsidRDefault="006930FD" w:rsidP="002101A0">
            <w:pPr>
              <w:jc w:val="center"/>
              <w:rPr>
                <w:rFonts w:asciiTheme="minorHAnsi" w:hAnsiTheme="minorHAnsi"/>
                <w:b/>
                <w:bCs/>
                <w:sz w:val="21"/>
                <w:szCs w:val="21"/>
              </w:rPr>
            </w:pPr>
          </w:p>
          <w:p w:rsidR="006930FD" w:rsidRPr="00A2368B" w:rsidRDefault="006930FD" w:rsidP="002101A0">
            <w:pPr>
              <w:jc w:val="center"/>
              <w:rPr>
                <w:rFonts w:asciiTheme="minorHAnsi" w:hAnsiTheme="minorHAnsi"/>
                <w:sz w:val="21"/>
                <w:szCs w:val="21"/>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C7143A" w:rsidTr="001F3E71">
        <w:trPr>
          <w:gridAfter w:val="1"/>
          <w:wAfter w:w="10" w:type="dxa"/>
          <w:cantSplit/>
          <w:trHeight w:hRule="exact" w:val="286"/>
        </w:trPr>
        <w:tc>
          <w:tcPr>
            <w:tcW w:w="538" w:type="dxa"/>
            <w:tcBorders>
              <w:top w:val="single" w:sz="4" w:space="0" w:color="000000"/>
              <w:left w:val="single" w:sz="4" w:space="0" w:color="000000"/>
              <w:bottom w:val="single" w:sz="4" w:space="0" w:color="000000"/>
            </w:tcBorders>
            <w:shd w:val="clear" w:color="auto" w:fill="auto"/>
            <w:vAlign w:val="center"/>
          </w:tcPr>
          <w:p w:rsidR="006930FD" w:rsidRPr="00C7143A" w:rsidRDefault="006930FD" w:rsidP="002101A0">
            <w:pPr>
              <w:snapToGrid w:val="0"/>
              <w:jc w:val="center"/>
              <w:rPr>
                <w:rFonts w:asciiTheme="minorHAnsi" w:hAnsiTheme="minorHAnsi"/>
                <w:sz w:val="18"/>
                <w:szCs w:val="18"/>
              </w:rPr>
            </w:pPr>
            <w:r w:rsidRPr="00C7143A">
              <w:rPr>
                <w:rFonts w:asciiTheme="minorHAnsi" w:hAnsiTheme="minorHAnsi"/>
                <w:sz w:val="18"/>
                <w:szCs w:val="18"/>
              </w:rPr>
              <w:t>1</w:t>
            </w:r>
          </w:p>
        </w:tc>
        <w:tc>
          <w:tcPr>
            <w:tcW w:w="2485" w:type="dxa"/>
            <w:tcBorders>
              <w:top w:val="single" w:sz="4" w:space="0" w:color="000000"/>
              <w:left w:val="single" w:sz="4" w:space="0" w:color="000000"/>
              <w:bottom w:val="single" w:sz="4" w:space="0" w:color="000000"/>
            </w:tcBorders>
            <w:shd w:val="clear" w:color="auto" w:fill="auto"/>
            <w:vAlign w:val="center"/>
          </w:tcPr>
          <w:p w:rsidR="006930FD" w:rsidRPr="00C7143A" w:rsidRDefault="006930FD" w:rsidP="002101A0">
            <w:pPr>
              <w:snapToGrid w:val="0"/>
              <w:jc w:val="center"/>
              <w:rPr>
                <w:rFonts w:asciiTheme="minorHAnsi" w:hAnsiTheme="minorHAnsi"/>
                <w:sz w:val="18"/>
                <w:szCs w:val="18"/>
              </w:rPr>
            </w:pPr>
            <w:r w:rsidRPr="00C7143A">
              <w:rPr>
                <w:rFonts w:asciiTheme="minorHAnsi" w:hAnsiTheme="minorHAnsi"/>
                <w:sz w:val="18"/>
                <w:szCs w:val="18"/>
              </w:rPr>
              <w:t>2</w:t>
            </w:r>
          </w:p>
        </w:tc>
        <w:tc>
          <w:tcPr>
            <w:tcW w:w="2445" w:type="dxa"/>
            <w:tcBorders>
              <w:top w:val="single" w:sz="4" w:space="0" w:color="000000"/>
              <w:left w:val="single" w:sz="4" w:space="0" w:color="000000"/>
              <w:bottom w:val="single" w:sz="4" w:space="0" w:color="000000"/>
            </w:tcBorders>
            <w:shd w:val="clear" w:color="auto" w:fill="auto"/>
            <w:vAlign w:val="center"/>
          </w:tcPr>
          <w:p w:rsidR="006930FD" w:rsidRPr="00C7143A" w:rsidRDefault="006930FD" w:rsidP="002101A0">
            <w:pPr>
              <w:snapToGrid w:val="0"/>
              <w:jc w:val="center"/>
              <w:rPr>
                <w:rFonts w:asciiTheme="minorHAnsi" w:hAnsiTheme="minorHAnsi"/>
                <w:sz w:val="18"/>
                <w:szCs w:val="18"/>
              </w:rPr>
            </w:pPr>
            <w:r w:rsidRPr="00C7143A">
              <w:rPr>
                <w:rFonts w:asciiTheme="minorHAnsi" w:hAnsiTheme="minorHAnsi"/>
                <w:sz w:val="18"/>
                <w:szCs w:val="18"/>
              </w:rPr>
              <w:t>3</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C7143A" w:rsidRDefault="006930FD" w:rsidP="002101A0">
            <w:pPr>
              <w:tabs>
                <w:tab w:val="left" w:pos="756"/>
              </w:tabs>
              <w:snapToGrid w:val="0"/>
              <w:ind w:right="-63"/>
              <w:jc w:val="center"/>
              <w:rPr>
                <w:rFonts w:asciiTheme="minorHAnsi" w:hAnsiTheme="minorHAnsi"/>
                <w:sz w:val="18"/>
                <w:szCs w:val="18"/>
              </w:rPr>
            </w:pPr>
            <w:r w:rsidRPr="00C7143A">
              <w:rPr>
                <w:rFonts w:asciiTheme="minorHAnsi" w:hAnsiTheme="minorHAnsi"/>
                <w:sz w:val="18"/>
                <w:szCs w:val="18"/>
              </w:rPr>
              <w:t>4</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C7143A" w:rsidRDefault="006930FD" w:rsidP="002101A0">
            <w:pPr>
              <w:snapToGrid w:val="0"/>
              <w:jc w:val="center"/>
              <w:rPr>
                <w:rFonts w:asciiTheme="minorHAnsi" w:hAnsiTheme="minorHAnsi"/>
                <w:sz w:val="18"/>
                <w:szCs w:val="18"/>
              </w:rPr>
            </w:pPr>
            <w:r w:rsidRPr="00C7143A">
              <w:rPr>
                <w:rFonts w:asciiTheme="minorHAnsi" w:hAnsiTheme="minorHAnsi"/>
                <w:sz w:val="18"/>
                <w:szCs w:val="18"/>
              </w:rPr>
              <w:t>5</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C7143A" w:rsidRDefault="006930FD" w:rsidP="002101A0">
            <w:pPr>
              <w:snapToGrid w:val="0"/>
              <w:jc w:val="center"/>
              <w:rPr>
                <w:rFonts w:asciiTheme="minorHAnsi" w:hAnsiTheme="minorHAnsi"/>
                <w:sz w:val="18"/>
                <w:szCs w:val="18"/>
              </w:rPr>
            </w:pPr>
            <w:r w:rsidRPr="00C7143A">
              <w:rPr>
                <w:rFonts w:asciiTheme="minorHAnsi" w:hAnsiTheme="minorHAnsi"/>
                <w:sz w:val="18"/>
                <w:szCs w:val="18"/>
              </w:rPr>
              <w:t>6</w:t>
            </w: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C7143A" w:rsidRDefault="006930FD" w:rsidP="002101A0">
            <w:pPr>
              <w:snapToGrid w:val="0"/>
              <w:jc w:val="center"/>
              <w:rPr>
                <w:rFonts w:asciiTheme="minorHAnsi" w:hAnsiTheme="minorHAnsi"/>
                <w:sz w:val="18"/>
                <w:szCs w:val="18"/>
              </w:rPr>
            </w:pPr>
            <w:r w:rsidRPr="00C7143A">
              <w:rPr>
                <w:rFonts w:asciiTheme="minorHAnsi" w:hAnsiTheme="minorHAnsi"/>
                <w:sz w:val="18"/>
                <w:szCs w:val="18"/>
              </w:rPr>
              <w:t>7 (5 x 6)</w:t>
            </w:r>
          </w:p>
        </w:tc>
        <w:tc>
          <w:tcPr>
            <w:tcW w:w="40" w:type="dxa"/>
            <w:gridSpan w:val="2"/>
            <w:tcBorders>
              <w:left w:val="single" w:sz="4" w:space="0" w:color="000000"/>
            </w:tcBorders>
            <w:shd w:val="clear" w:color="auto" w:fill="auto"/>
            <w:vAlign w:val="center"/>
          </w:tcPr>
          <w:p w:rsidR="006930FD" w:rsidRPr="00C7143A"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C7143A"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C7143A"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rPr>
              <w:t>1.</w:t>
            </w:r>
          </w:p>
        </w:tc>
        <w:tc>
          <w:tcPr>
            <w:tcW w:w="248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ekonomiczne zwykłe</w:t>
            </w:r>
            <w:r w:rsidR="00DF41B6" w:rsidRPr="00A2368B">
              <w:rPr>
                <w:rFonts w:asciiTheme="minorHAnsi" w:hAnsiTheme="minorHAnsi"/>
                <w:b/>
              </w:rPr>
              <w:t xml:space="preserve"> w obrocie krajowym </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3 dni robocze</w:t>
            </w: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sz w:val="22"/>
                <w:szCs w:val="22"/>
              </w:rPr>
            </w:pPr>
            <w:r w:rsidRPr="00A2368B">
              <w:rPr>
                <w:rFonts w:asciiTheme="minorHAnsi" w:hAnsiTheme="minorHAnsi"/>
                <w:sz w:val="22"/>
                <w:szCs w:val="22"/>
              </w:rPr>
              <w:t xml:space="preserve">do </w:t>
            </w:r>
            <w:r w:rsidR="000E445E" w:rsidRPr="00A2368B">
              <w:rPr>
                <w:rFonts w:asciiTheme="minorHAnsi" w:hAnsiTheme="minorHAnsi"/>
                <w:sz w:val="22"/>
                <w:szCs w:val="22"/>
              </w:rPr>
              <w:t>3</w:t>
            </w:r>
            <w:smartTag w:uri="urn:schemas-microsoft-com:office:smarttags" w:element="metricconverter">
              <w:smartTagPr>
                <w:attr w:name="ProductID" w:val="50 g"/>
              </w:smartTagPr>
              <w:r w:rsidRPr="00A2368B">
                <w:rPr>
                  <w:rFonts w:asciiTheme="minorHAnsi" w:hAnsiTheme="minorHAnsi"/>
                  <w:sz w:val="22"/>
                  <w:szCs w:val="22"/>
                </w:rPr>
                <w:t>50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tabs>
                <w:tab w:val="left" w:pos="756"/>
              </w:tabs>
              <w:snapToGrid w:val="0"/>
              <w:ind w:right="-63"/>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3</w:t>
            </w:r>
            <w:r w:rsidR="00853482">
              <w:rPr>
                <w:rFonts w:asciiTheme="minorHAnsi" w:hAnsiTheme="minorHAnsi"/>
                <w:b/>
                <w:sz w:val="22"/>
                <w:szCs w:val="22"/>
              </w:rPr>
              <w:t xml:space="preserve"> 500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tabs>
                <w:tab w:val="right" w:pos="472"/>
              </w:tabs>
              <w:snapToGrid w:val="0"/>
              <w:ind w:right="-63"/>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10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350 g"/>
              </w:smartTagPr>
              <w:r w:rsidRPr="00A2368B">
                <w:rPr>
                  <w:rFonts w:asciiTheme="minorHAnsi" w:hAnsiTheme="minorHAnsi"/>
                  <w:sz w:val="22"/>
                  <w:szCs w:val="22"/>
                </w:rPr>
                <w:t>350 g</w:t>
              </w:r>
            </w:smartTag>
            <w:r w:rsidRPr="00A2368B">
              <w:rPr>
                <w:rFonts w:asciiTheme="minorHAnsi" w:hAnsiTheme="minorHAnsi"/>
                <w:sz w:val="22"/>
                <w:szCs w:val="22"/>
              </w:rPr>
              <w:t xml:space="preserve"> do 1000 g</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tabs>
                <w:tab w:val="left" w:pos="756"/>
              </w:tabs>
              <w:snapToGrid w:val="0"/>
              <w:ind w:right="-63"/>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10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tabs>
                <w:tab w:val="left" w:pos="756"/>
              </w:tabs>
              <w:snapToGrid w:val="0"/>
              <w:ind w:right="-63"/>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5</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1000 g"/>
              </w:smartTagPr>
              <w:r w:rsidRPr="00A2368B">
                <w:rPr>
                  <w:rFonts w:asciiTheme="minorHAnsi" w:hAnsiTheme="minorHAnsi"/>
                  <w:sz w:val="22"/>
                  <w:szCs w:val="22"/>
                </w:rPr>
                <w:t>1000 g</w:t>
              </w:r>
            </w:smartTag>
            <w:r w:rsidRPr="00A2368B">
              <w:rPr>
                <w:rFonts w:asciiTheme="minorHAnsi" w:hAnsiTheme="minorHAnsi"/>
                <w:sz w:val="22"/>
                <w:szCs w:val="22"/>
              </w:rPr>
              <w:t xml:space="preserve"> do </w:t>
            </w:r>
            <w:smartTag w:uri="urn:schemas-microsoft-com:office:smarttags" w:element="metricconverter">
              <w:smartTagPr>
                <w:attr w:name="ProductID" w:val="2000 g"/>
              </w:smartTagPr>
              <w:r w:rsidRPr="00A2368B">
                <w:rPr>
                  <w:rFonts w:asciiTheme="minorHAnsi" w:hAnsiTheme="minorHAnsi"/>
                  <w:sz w:val="22"/>
                  <w:szCs w:val="22"/>
                </w:rPr>
                <w:t>2000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tabs>
                <w:tab w:val="left" w:pos="756"/>
              </w:tabs>
              <w:snapToGrid w:val="0"/>
              <w:ind w:right="-63"/>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10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tabs>
                <w:tab w:val="left" w:pos="756"/>
              </w:tabs>
              <w:snapToGrid w:val="0"/>
              <w:ind w:right="-63"/>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5</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tabs>
                <w:tab w:val="num" w:pos="7560"/>
              </w:tabs>
              <w:snapToGrid w:val="0"/>
              <w:jc w:val="center"/>
              <w:rPr>
                <w:rFonts w:asciiTheme="minorHAnsi" w:hAnsiTheme="minorHAnsi"/>
              </w:rPr>
            </w:pPr>
            <w:r w:rsidRPr="00A2368B">
              <w:rPr>
                <w:rFonts w:asciiTheme="minorHAnsi" w:hAnsiTheme="minorHAnsi"/>
              </w:rPr>
              <w:t>2.</w:t>
            </w:r>
          </w:p>
        </w:tc>
        <w:tc>
          <w:tcPr>
            <w:tcW w:w="248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ekonomiczne polecone bez ZPO</w:t>
            </w:r>
            <w:r w:rsidR="00DF41B6" w:rsidRPr="00A2368B">
              <w:rPr>
                <w:rFonts w:asciiTheme="minorHAnsi" w:hAnsiTheme="minorHAnsi"/>
                <w:b/>
              </w:rPr>
              <w:t xml:space="preserve"> w obrocie krajowym</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3 dni robocze</w:t>
            </w: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sz w:val="22"/>
                <w:szCs w:val="22"/>
              </w:rPr>
            </w:pPr>
            <w:r w:rsidRPr="00A2368B">
              <w:rPr>
                <w:rFonts w:asciiTheme="minorHAnsi" w:hAnsiTheme="minorHAnsi"/>
                <w:sz w:val="22"/>
                <w:szCs w:val="22"/>
              </w:rPr>
              <w:t xml:space="preserve">do </w:t>
            </w:r>
            <w:r w:rsidR="000E445E" w:rsidRPr="00A2368B">
              <w:rPr>
                <w:rFonts w:asciiTheme="minorHAnsi" w:hAnsiTheme="minorHAnsi"/>
                <w:sz w:val="22"/>
                <w:szCs w:val="22"/>
              </w:rPr>
              <w:t>3</w:t>
            </w:r>
            <w:smartTag w:uri="urn:schemas-microsoft-com:office:smarttags" w:element="metricconverter">
              <w:smartTagPr>
                <w:attr w:name="ProductID" w:val="50 g"/>
              </w:smartTagPr>
              <w:r w:rsidRPr="00A2368B">
                <w:rPr>
                  <w:rFonts w:asciiTheme="minorHAnsi" w:hAnsiTheme="minorHAnsi"/>
                  <w:sz w:val="22"/>
                  <w:szCs w:val="22"/>
                </w:rPr>
                <w:t>50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DA3028" w:rsidP="002101A0">
            <w:pPr>
              <w:snapToGrid w:val="0"/>
              <w:jc w:val="center"/>
              <w:rPr>
                <w:rFonts w:asciiTheme="minorHAnsi" w:hAnsiTheme="minorHAnsi"/>
                <w:b/>
                <w:sz w:val="22"/>
                <w:szCs w:val="22"/>
              </w:rPr>
            </w:pPr>
            <w:r>
              <w:rPr>
                <w:rFonts w:asciiTheme="minorHAnsi" w:hAnsiTheme="minorHAnsi"/>
                <w:b/>
                <w:sz w:val="22"/>
                <w:szCs w:val="22"/>
              </w:rPr>
              <w:t xml:space="preserve">9 </w:t>
            </w:r>
            <w:r w:rsidR="00853482">
              <w:rPr>
                <w:rFonts w:asciiTheme="minorHAnsi" w:hAnsiTheme="minorHAnsi"/>
                <w:b/>
                <w:sz w:val="22"/>
                <w:szCs w:val="22"/>
              </w:rPr>
              <w:t>500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r w:rsidR="000E445E" w:rsidRPr="00A2368B">
              <w:rPr>
                <w:rFonts w:asciiTheme="minorHAnsi" w:hAnsiTheme="minorHAnsi"/>
                <w:b/>
                <w:sz w:val="22"/>
                <w:szCs w:val="22"/>
              </w:rPr>
              <w:t>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350 g"/>
              </w:smartTagPr>
              <w:r w:rsidRPr="00A2368B">
                <w:rPr>
                  <w:rFonts w:asciiTheme="minorHAnsi" w:hAnsiTheme="minorHAnsi"/>
                  <w:sz w:val="22"/>
                  <w:szCs w:val="22"/>
                </w:rPr>
                <w:t>350 g</w:t>
              </w:r>
            </w:smartTag>
            <w:r w:rsidRPr="00A2368B">
              <w:rPr>
                <w:rFonts w:asciiTheme="minorHAnsi" w:hAnsiTheme="minorHAnsi"/>
                <w:sz w:val="22"/>
                <w:szCs w:val="22"/>
              </w:rPr>
              <w:t xml:space="preserve"> do 10</w:t>
            </w:r>
            <w:r w:rsidR="00807BAF" w:rsidRPr="00A2368B">
              <w:rPr>
                <w:rFonts w:asciiTheme="minorHAnsi" w:hAnsiTheme="minorHAnsi"/>
                <w:sz w:val="22"/>
                <w:szCs w:val="22"/>
              </w:rPr>
              <w:t>0</w:t>
            </w:r>
            <w:r w:rsidRPr="00A2368B">
              <w:rPr>
                <w:rFonts w:asciiTheme="minorHAnsi" w:hAnsiTheme="minorHAnsi"/>
                <w:sz w:val="22"/>
                <w:szCs w:val="22"/>
              </w:rPr>
              <w:t>0 g</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8B4043" w:rsidP="002101A0">
            <w:pPr>
              <w:snapToGrid w:val="0"/>
              <w:jc w:val="center"/>
              <w:rPr>
                <w:rFonts w:asciiTheme="minorHAnsi" w:hAnsiTheme="minorHAnsi"/>
                <w:b/>
                <w:sz w:val="22"/>
                <w:szCs w:val="22"/>
              </w:rPr>
            </w:pPr>
            <w:r w:rsidRPr="00A2368B">
              <w:rPr>
                <w:rFonts w:asciiTheme="minorHAnsi" w:hAnsiTheme="minorHAnsi"/>
                <w:b/>
                <w:sz w:val="22"/>
                <w:szCs w:val="22"/>
              </w:rPr>
              <w:t>5</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5</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1000 g"/>
              </w:smartTagPr>
              <w:r w:rsidRPr="00A2368B">
                <w:rPr>
                  <w:rFonts w:asciiTheme="minorHAnsi" w:hAnsiTheme="minorHAnsi"/>
                  <w:sz w:val="22"/>
                  <w:szCs w:val="22"/>
                </w:rPr>
                <w:t>1000 g</w:t>
              </w:r>
            </w:smartTag>
            <w:r w:rsidRPr="00A2368B">
              <w:rPr>
                <w:rFonts w:asciiTheme="minorHAnsi" w:hAnsiTheme="minorHAnsi"/>
                <w:sz w:val="22"/>
                <w:szCs w:val="22"/>
              </w:rPr>
              <w:t xml:space="preserve"> do </w:t>
            </w:r>
            <w:smartTag w:uri="urn:schemas-microsoft-com:office:smarttags" w:element="metricconverter">
              <w:smartTagPr>
                <w:attr w:name="ProductID" w:val="2000 g"/>
              </w:smartTagPr>
              <w:r w:rsidRPr="00A2368B">
                <w:rPr>
                  <w:rFonts w:asciiTheme="minorHAnsi" w:hAnsiTheme="minorHAnsi"/>
                  <w:sz w:val="22"/>
                  <w:szCs w:val="22"/>
                </w:rPr>
                <w:t>2000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0E445E">
            <w:pPr>
              <w:snapToGrid w:val="0"/>
              <w:jc w:val="center"/>
              <w:rPr>
                <w:rFonts w:asciiTheme="minorHAnsi" w:hAnsiTheme="minorHAnsi"/>
                <w:b/>
                <w:sz w:val="22"/>
                <w:szCs w:val="22"/>
              </w:rPr>
            </w:pPr>
            <w:r w:rsidRPr="00A2368B">
              <w:rPr>
                <w:rFonts w:asciiTheme="minorHAnsi" w:hAnsiTheme="minorHAnsi"/>
                <w:b/>
                <w:sz w:val="22"/>
                <w:szCs w:val="22"/>
              </w:rPr>
              <w:t>4</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Height w:hRule="exact" w:val="286"/>
        </w:trPr>
        <w:tc>
          <w:tcPr>
            <w:tcW w:w="538"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3.</w:t>
            </w:r>
          </w:p>
        </w:tc>
        <w:tc>
          <w:tcPr>
            <w:tcW w:w="248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ekonomiczne polecone z  ZPO</w:t>
            </w:r>
            <w:r w:rsidR="00DF41B6" w:rsidRPr="00A2368B">
              <w:rPr>
                <w:rFonts w:asciiTheme="minorHAnsi" w:hAnsiTheme="minorHAnsi"/>
                <w:b/>
              </w:rPr>
              <w:t xml:space="preserve"> w obrocie krajowym</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3 dni robocze</w:t>
            </w:r>
          </w:p>
        </w:tc>
        <w:tc>
          <w:tcPr>
            <w:tcW w:w="2445" w:type="dxa"/>
            <w:vMerge w:val="restart"/>
            <w:tcBorders>
              <w:top w:val="single" w:sz="4" w:space="0" w:color="000000"/>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sz w:val="22"/>
                <w:szCs w:val="22"/>
              </w:rPr>
            </w:pPr>
            <w:r w:rsidRPr="00A2368B">
              <w:rPr>
                <w:rFonts w:asciiTheme="minorHAnsi" w:hAnsiTheme="minorHAnsi"/>
                <w:sz w:val="22"/>
                <w:szCs w:val="22"/>
              </w:rPr>
              <w:t xml:space="preserve">do </w:t>
            </w:r>
            <w:r w:rsidR="007F7AF7" w:rsidRPr="00A2368B">
              <w:rPr>
                <w:rFonts w:asciiTheme="minorHAnsi" w:hAnsiTheme="minorHAnsi"/>
                <w:sz w:val="22"/>
                <w:szCs w:val="22"/>
              </w:rPr>
              <w:t>3</w:t>
            </w:r>
            <w:smartTag w:uri="urn:schemas-microsoft-com:office:smarttags" w:element="metricconverter">
              <w:smartTagPr>
                <w:attr w:name="ProductID" w:val="50 g"/>
              </w:smartTagPr>
              <w:r w:rsidRPr="00A2368B">
                <w:rPr>
                  <w:rFonts w:asciiTheme="minorHAnsi" w:hAnsiTheme="minorHAnsi"/>
                  <w:sz w:val="22"/>
                  <w:szCs w:val="22"/>
                </w:rPr>
                <w:t>50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853482" w:rsidP="002101A0">
            <w:pPr>
              <w:snapToGrid w:val="0"/>
              <w:jc w:val="center"/>
              <w:rPr>
                <w:rFonts w:asciiTheme="minorHAnsi" w:hAnsiTheme="minorHAnsi"/>
                <w:b/>
                <w:sz w:val="22"/>
                <w:szCs w:val="22"/>
              </w:rPr>
            </w:pPr>
            <w:r>
              <w:rPr>
                <w:rFonts w:asciiTheme="minorHAnsi" w:hAnsiTheme="minorHAnsi"/>
                <w:b/>
                <w:sz w:val="22"/>
                <w:szCs w:val="22"/>
              </w:rPr>
              <w:t>9 000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1</w:t>
            </w:r>
            <w:r w:rsidR="008B4043" w:rsidRPr="00A2368B">
              <w:rPr>
                <w:rFonts w:asciiTheme="minorHAnsi" w:hAnsiTheme="minorHAnsi"/>
                <w:b/>
                <w:sz w:val="22"/>
                <w:szCs w:val="22"/>
              </w:rPr>
              <w:t>5</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top w:val="single" w:sz="4" w:space="0" w:color="000000"/>
              <w:left w:val="single" w:sz="4" w:space="0" w:color="000000"/>
            </w:tcBorders>
            <w:shd w:val="clear" w:color="auto" w:fill="auto"/>
            <w:vAlign w:val="center"/>
          </w:tcPr>
          <w:p w:rsidR="006930FD" w:rsidRPr="00A2368B" w:rsidRDefault="007F7AF7"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350 g"/>
              </w:smartTagPr>
              <w:r w:rsidRPr="00A2368B">
                <w:rPr>
                  <w:rFonts w:asciiTheme="minorHAnsi" w:hAnsiTheme="minorHAnsi"/>
                  <w:sz w:val="22"/>
                  <w:szCs w:val="22"/>
                </w:rPr>
                <w:t>350 g</w:t>
              </w:r>
            </w:smartTag>
            <w:r w:rsidRPr="00A2368B">
              <w:rPr>
                <w:rFonts w:asciiTheme="minorHAnsi" w:hAnsiTheme="minorHAnsi"/>
                <w:sz w:val="22"/>
                <w:szCs w:val="22"/>
              </w:rPr>
              <w:t xml:space="preserve"> do 1000 g</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1</w:t>
            </w:r>
            <w:r w:rsidR="007F7AF7" w:rsidRPr="00A2368B">
              <w:rPr>
                <w:rFonts w:asciiTheme="minorHAnsi" w:hAnsiTheme="minorHAnsi"/>
                <w:b/>
                <w:sz w:val="22"/>
                <w:szCs w:val="22"/>
              </w:rPr>
              <w:t>5</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C7143A">
        <w:trPr>
          <w:gridAfter w:val="1"/>
          <w:wAfter w:w="10" w:type="dxa"/>
          <w:cantSplit/>
          <w:trHeight w:val="455"/>
        </w:trPr>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top w:val="single" w:sz="4" w:space="0" w:color="000000"/>
              <w:left w:val="single" w:sz="4" w:space="0" w:color="000000"/>
            </w:tcBorders>
            <w:shd w:val="clear" w:color="auto" w:fill="auto"/>
            <w:vAlign w:val="center"/>
          </w:tcPr>
          <w:p w:rsidR="006930FD" w:rsidRPr="00A2368B" w:rsidRDefault="007F7AF7"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1000 g"/>
              </w:smartTagPr>
              <w:r w:rsidRPr="00A2368B">
                <w:rPr>
                  <w:rFonts w:asciiTheme="minorHAnsi" w:hAnsiTheme="minorHAnsi"/>
                  <w:sz w:val="22"/>
                  <w:szCs w:val="22"/>
                </w:rPr>
                <w:t>1000 g</w:t>
              </w:r>
            </w:smartTag>
            <w:r w:rsidRPr="00A2368B">
              <w:rPr>
                <w:rFonts w:asciiTheme="minorHAnsi" w:hAnsiTheme="minorHAnsi"/>
                <w:sz w:val="22"/>
                <w:szCs w:val="22"/>
              </w:rPr>
              <w:t xml:space="preserve"> do </w:t>
            </w:r>
            <w:smartTag w:uri="urn:schemas-microsoft-com:office:smarttags" w:element="metricconverter">
              <w:smartTagPr>
                <w:attr w:name="ProductID" w:val="2000 g"/>
              </w:smartTagPr>
              <w:r w:rsidRPr="00A2368B">
                <w:rPr>
                  <w:rFonts w:asciiTheme="minorHAnsi" w:hAnsiTheme="minorHAnsi"/>
                  <w:sz w:val="22"/>
                  <w:szCs w:val="22"/>
                </w:rPr>
                <w:t>2000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7F7AF7" w:rsidRPr="00A2368B" w:rsidTr="00807BAF">
        <w:trPr>
          <w:gridAfter w:val="1"/>
          <w:wAfter w:w="10" w:type="dxa"/>
          <w:trHeight w:val="170"/>
        </w:trPr>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7AF7" w:rsidRPr="00A2368B" w:rsidRDefault="007F7AF7"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7F7AF7" w:rsidRPr="00A2368B" w:rsidRDefault="007F7AF7" w:rsidP="002101A0">
            <w:pPr>
              <w:jc w:val="center"/>
              <w:rPr>
                <w:rFonts w:asciiTheme="minorHAnsi" w:hAnsiTheme="minorHAnsi"/>
              </w:rPr>
            </w:pPr>
          </w:p>
        </w:tc>
        <w:tc>
          <w:tcPr>
            <w:tcW w:w="2445" w:type="dxa"/>
            <w:vMerge/>
            <w:tcBorders>
              <w:top w:val="single" w:sz="4" w:space="0" w:color="000000"/>
              <w:left w:val="single" w:sz="4" w:space="0" w:color="000000"/>
            </w:tcBorders>
            <w:shd w:val="clear" w:color="auto" w:fill="auto"/>
            <w:vAlign w:val="center"/>
          </w:tcPr>
          <w:p w:rsidR="007F7AF7" w:rsidRPr="00A2368B" w:rsidRDefault="007F7AF7" w:rsidP="002101A0">
            <w:pPr>
              <w:jc w:val="center"/>
              <w:rPr>
                <w:rFonts w:asciiTheme="minorHAnsi" w:hAnsiTheme="minorHAnsi"/>
              </w:rPr>
            </w:pPr>
          </w:p>
        </w:tc>
        <w:tc>
          <w:tcPr>
            <w:tcW w:w="437" w:type="dxa"/>
            <w:gridSpan w:val="2"/>
            <w:vMerge w:val="restart"/>
            <w:tcBorders>
              <w:top w:val="single" w:sz="4" w:space="0" w:color="000000"/>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vMerge w:val="restart"/>
            <w:tcBorders>
              <w:top w:val="single" w:sz="4" w:space="0" w:color="000000"/>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vMerge w:val="restart"/>
            <w:tcBorders>
              <w:top w:val="single" w:sz="4" w:space="0" w:color="000000"/>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1558" w:type="dxa"/>
            <w:vMerge w:val="restart"/>
            <w:tcBorders>
              <w:top w:val="single" w:sz="4" w:space="0" w:color="000000"/>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20" w:type="dxa"/>
            <w:gridSpan w:val="2"/>
            <w:shd w:val="clear" w:color="auto" w:fill="auto"/>
            <w:vAlign w:val="center"/>
          </w:tcPr>
          <w:p w:rsidR="007F7AF7" w:rsidRPr="00A2368B" w:rsidRDefault="007F7AF7" w:rsidP="002101A0">
            <w:pPr>
              <w:snapToGrid w:val="0"/>
              <w:jc w:val="center"/>
              <w:rPr>
                <w:rFonts w:asciiTheme="minorHAnsi" w:hAnsiTheme="minorHAnsi"/>
              </w:rPr>
            </w:pPr>
          </w:p>
        </w:tc>
      </w:tr>
      <w:tr w:rsidR="007F7AF7" w:rsidRPr="00A2368B" w:rsidTr="00C7143A">
        <w:trPr>
          <w:gridAfter w:val="1"/>
          <w:wAfter w:w="10" w:type="dxa"/>
          <w:cantSplit/>
          <w:trHeight w:val="70"/>
        </w:trPr>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7AF7" w:rsidRPr="00A2368B" w:rsidRDefault="007F7AF7"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7F7AF7" w:rsidRPr="00A2368B" w:rsidRDefault="007F7AF7"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7F7AF7" w:rsidRPr="00A2368B" w:rsidRDefault="007F7AF7" w:rsidP="002101A0">
            <w:pPr>
              <w:jc w:val="center"/>
              <w:rPr>
                <w:rFonts w:asciiTheme="minorHAnsi" w:hAnsiTheme="minorHAnsi"/>
              </w:rPr>
            </w:pPr>
          </w:p>
        </w:tc>
        <w:tc>
          <w:tcPr>
            <w:tcW w:w="437" w:type="dxa"/>
            <w:gridSpan w:val="2"/>
            <w:vMerge/>
            <w:tcBorders>
              <w:left w:val="single" w:sz="4" w:space="0" w:color="000000"/>
              <w:bottom w:val="single" w:sz="4" w:space="0" w:color="000000"/>
            </w:tcBorders>
            <w:shd w:val="clear" w:color="auto" w:fill="auto"/>
            <w:vAlign w:val="center"/>
          </w:tcPr>
          <w:p w:rsidR="007F7AF7" w:rsidRPr="00A2368B" w:rsidRDefault="007F7AF7" w:rsidP="002101A0">
            <w:pPr>
              <w:snapToGrid w:val="0"/>
              <w:jc w:val="center"/>
              <w:rPr>
                <w:rFonts w:asciiTheme="minorHAnsi" w:hAnsiTheme="minorHAnsi"/>
                <w:b/>
                <w:sz w:val="22"/>
                <w:szCs w:val="22"/>
              </w:rPr>
            </w:pPr>
          </w:p>
        </w:tc>
        <w:tc>
          <w:tcPr>
            <w:tcW w:w="967" w:type="dxa"/>
            <w:vMerge/>
            <w:tcBorders>
              <w:left w:val="single" w:sz="4" w:space="0" w:color="000000"/>
              <w:bottom w:val="single" w:sz="4" w:space="0" w:color="000000"/>
            </w:tcBorders>
            <w:shd w:val="clear" w:color="auto" w:fill="auto"/>
            <w:vAlign w:val="center"/>
          </w:tcPr>
          <w:p w:rsidR="007F7AF7" w:rsidRPr="00A2368B" w:rsidRDefault="007F7AF7" w:rsidP="002101A0">
            <w:pPr>
              <w:snapToGrid w:val="0"/>
              <w:jc w:val="center"/>
              <w:rPr>
                <w:rFonts w:asciiTheme="minorHAnsi" w:hAnsiTheme="minorHAnsi"/>
                <w:b/>
                <w:sz w:val="22"/>
                <w:szCs w:val="22"/>
              </w:rPr>
            </w:pPr>
          </w:p>
        </w:tc>
        <w:tc>
          <w:tcPr>
            <w:tcW w:w="1408" w:type="dxa"/>
            <w:vMerge/>
            <w:tcBorders>
              <w:left w:val="single" w:sz="4" w:space="0" w:color="000000"/>
              <w:bottom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1558" w:type="dxa"/>
            <w:vMerge/>
            <w:tcBorders>
              <w:left w:val="single" w:sz="4" w:space="0" w:color="000000"/>
              <w:bottom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7F7AF7" w:rsidRPr="00A2368B" w:rsidRDefault="007F7AF7" w:rsidP="002101A0">
            <w:pPr>
              <w:snapToGrid w:val="0"/>
              <w:jc w:val="center"/>
              <w:rPr>
                <w:rFonts w:asciiTheme="minorHAnsi" w:hAnsiTheme="minorHAnsi"/>
              </w:rPr>
            </w:pPr>
          </w:p>
        </w:tc>
        <w:tc>
          <w:tcPr>
            <w:tcW w:w="20" w:type="dxa"/>
            <w:gridSpan w:val="2"/>
            <w:shd w:val="clear" w:color="auto" w:fill="auto"/>
            <w:vAlign w:val="center"/>
          </w:tcPr>
          <w:p w:rsidR="007F7AF7" w:rsidRPr="00A2368B" w:rsidRDefault="007F7AF7"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val="restart"/>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4.</w:t>
            </w:r>
          </w:p>
        </w:tc>
        <w:tc>
          <w:tcPr>
            <w:tcW w:w="2485" w:type="dxa"/>
            <w:vMerge w:val="restart"/>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priorytetowe zwykłe</w:t>
            </w:r>
            <w:r w:rsidR="00DF41B6" w:rsidRPr="00A2368B">
              <w:rPr>
                <w:rFonts w:asciiTheme="minorHAnsi" w:hAnsiTheme="minorHAnsi"/>
                <w:b/>
              </w:rPr>
              <w:t xml:space="preserve"> w obrocie krajowym</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1 dzień roboczy</w:t>
            </w: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sz w:val="22"/>
                <w:szCs w:val="22"/>
              </w:rPr>
            </w:pPr>
            <w:r w:rsidRPr="00A2368B">
              <w:rPr>
                <w:rFonts w:asciiTheme="minorHAnsi" w:hAnsiTheme="minorHAnsi"/>
                <w:sz w:val="22"/>
                <w:szCs w:val="22"/>
              </w:rPr>
              <w:t xml:space="preserve">do </w:t>
            </w:r>
            <w:r w:rsidR="007F7AF7" w:rsidRPr="00A2368B">
              <w:rPr>
                <w:rFonts w:asciiTheme="minorHAnsi" w:hAnsiTheme="minorHAnsi"/>
                <w:sz w:val="22"/>
                <w:szCs w:val="22"/>
              </w:rPr>
              <w:t>3</w:t>
            </w:r>
            <w:smartTag w:uri="urn:schemas-microsoft-com:office:smarttags" w:element="metricconverter">
              <w:smartTagPr>
                <w:attr w:name="ProductID" w:val="50 g"/>
              </w:smartTagPr>
              <w:r w:rsidRPr="00A2368B">
                <w:rPr>
                  <w:rFonts w:asciiTheme="minorHAnsi" w:hAnsiTheme="minorHAnsi"/>
                  <w:sz w:val="22"/>
                  <w:szCs w:val="22"/>
                </w:rPr>
                <w:t>50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84C14" w:rsidP="002101A0">
            <w:pPr>
              <w:snapToGrid w:val="0"/>
              <w:jc w:val="center"/>
              <w:rPr>
                <w:rFonts w:asciiTheme="minorHAnsi" w:hAnsiTheme="minorHAnsi"/>
                <w:b/>
                <w:sz w:val="22"/>
                <w:szCs w:val="22"/>
              </w:rPr>
            </w:pPr>
            <w:r>
              <w:rPr>
                <w:rFonts w:asciiTheme="minorHAnsi" w:hAnsiTheme="minorHAnsi"/>
                <w:b/>
                <w:sz w:val="22"/>
                <w:szCs w:val="22"/>
              </w:rPr>
              <w:t>150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3</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350 g"/>
              </w:smartTagPr>
              <w:r w:rsidRPr="00A2368B">
                <w:rPr>
                  <w:rFonts w:asciiTheme="minorHAnsi" w:hAnsiTheme="minorHAnsi"/>
                  <w:sz w:val="22"/>
                  <w:szCs w:val="22"/>
                </w:rPr>
                <w:t>350 g</w:t>
              </w:r>
            </w:smartTag>
            <w:r w:rsidRPr="00A2368B">
              <w:rPr>
                <w:rFonts w:asciiTheme="minorHAnsi" w:hAnsiTheme="minorHAnsi"/>
                <w:sz w:val="22"/>
                <w:szCs w:val="22"/>
              </w:rPr>
              <w:t xml:space="preserve"> do 1000 g</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1000 g"/>
              </w:smartTagPr>
              <w:r w:rsidRPr="00A2368B">
                <w:rPr>
                  <w:rFonts w:asciiTheme="minorHAnsi" w:hAnsiTheme="minorHAnsi"/>
                  <w:sz w:val="22"/>
                  <w:szCs w:val="22"/>
                </w:rPr>
                <w:t>1000 g</w:t>
              </w:r>
            </w:smartTag>
            <w:r w:rsidRPr="00A2368B">
              <w:rPr>
                <w:rFonts w:asciiTheme="minorHAnsi" w:hAnsiTheme="minorHAnsi"/>
                <w:sz w:val="22"/>
                <w:szCs w:val="22"/>
              </w:rPr>
              <w:t xml:space="preserve"> do </w:t>
            </w:r>
            <w:smartTag w:uri="urn:schemas-microsoft-com:office:smarttags" w:element="metricconverter">
              <w:smartTagPr>
                <w:attr w:name="ProductID" w:val="2000 g"/>
              </w:smartTagPr>
              <w:r w:rsidRPr="00A2368B">
                <w:rPr>
                  <w:rFonts w:asciiTheme="minorHAnsi" w:hAnsiTheme="minorHAnsi"/>
                  <w:sz w:val="22"/>
                  <w:szCs w:val="22"/>
                </w:rPr>
                <w:t>2000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val="restart"/>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5.</w:t>
            </w:r>
          </w:p>
        </w:tc>
        <w:tc>
          <w:tcPr>
            <w:tcW w:w="248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priorytetowe  polecone bez ZPO</w:t>
            </w:r>
            <w:r w:rsidR="00DF41B6" w:rsidRPr="00A2368B">
              <w:rPr>
                <w:rFonts w:asciiTheme="minorHAnsi" w:hAnsiTheme="minorHAnsi"/>
                <w:b/>
              </w:rPr>
              <w:t xml:space="preserve"> w obrocie krajowym</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1 dzień roboczy</w:t>
            </w:r>
          </w:p>
        </w:tc>
        <w:tc>
          <w:tcPr>
            <w:tcW w:w="2445" w:type="dxa"/>
            <w:vMerge w:val="restart"/>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sz w:val="22"/>
                <w:szCs w:val="22"/>
              </w:rPr>
            </w:pPr>
            <w:r w:rsidRPr="00A2368B">
              <w:rPr>
                <w:rFonts w:asciiTheme="minorHAnsi" w:hAnsiTheme="minorHAnsi"/>
                <w:sz w:val="22"/>
                <w:szCs w:val="22"/>
              </w:rPr>
              <w:t xml:space="preserve">do </w:t>
            </w:r>
            <w:r w:rsidR="007F7AF7" w:rsidRPr="00A2368B">
              <w:rPr>
                <w:rFonts w:asciiTheme="minorHAnsi" w:hAnsiTheme="minorHAnsi"/>
                <w:sz w:val="22"/>
                <w:szCs w:val="22"/>
              </w:rPr>
              <w:t>3</w:t>
            </w:r>
            <w:smartTag w:uri="urn:schemas-microsoft-com:office:smarttags" w:element="metricconverter">
              <w:smartTagPr>
                <w:attr w:name="ProductID" w:val="50 g"/>
              </w:smartTagPr>
              <w:r w:rsidRPr="00A2368B">
                <w:rPr>
                  <w:rFonts w:asciiTheme="minorHAnsi" w:hAnsiTheme="minorHAnsi"/>
                  <w:sz w:val="22"/>
                  <w:szCs w:val="22"/>
                </w:rPr>
                <w:t>50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84C14" w:rsidP="002101A0">
            <w:pPr>
              <w:snapToGrid w:val="0"/>
              <w:jc w:val="center"/>
              <w:rPr>
                <w:rFonts w:asciiTheme="minorHAnsi" w:hAnsiTheme="minorHAnsi"/>
                <w:b/>
                <w:sz w:val="22"/>
                <w:szCs w:val="22"/>
              </w:rPr>
            </w:pPr>
            <w:r>
              <w:rPr>
                <w:rFonts w:asciiTheme="minorHAnsi" w:hAnsiTheme="minorHAnsi"/>
                <w:b/>
                <w:sz w:val="22"/>
                <w:szCs w:val="22"/>
              </w:rPr>
              <w:t>100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7F7AF7" w:rsidP="007F7AF7">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350 g"/>
              </w:smartTagPr>
              <w:r w:rsidRPr="00A2368B">
                <w:rPr>
                  <w:rFonts w:asciiTheme="minorHAnsi" w:hAnsiTheme="minorHAnsi"/>
                  <w:sz w:val="22"/>
                  <w:szCs w:val="22"/>
                </w:rPr>
                <w:t>350 g</w:t>
              </w:r>
            </w:smartTag>
            <w:r w:rsidR="00807BAF" w:rsidRPr="00A2368B">
              <w:rPr>
                <w:rFonts w:asciiTheme="minorHAnsi" w:hAnsiTheme="minorHAnsi"/>
                <w:sz w:val="22"/>
                <w:szCs w:val="22"/>
              </w:rPr>
              <w:t xml:space="preserve"> do 10</w:t>
            </w:r>
            <w:r w:rsidRPr="00A2368B">
              <w:rPr>
                <w:rFonts w:asciiTheme="minorHAnsi" w:hAnsiTheme="minorHAnsi"/>
                <w:sz w:val="22"/>
                <w:szCs w:val="22"/>
              </w:rPr>
              <w:t xml:space="preserve">00 g </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7F7AF7"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1000 g"/>
              </w:smartTagPr>
              <w:r w:rsidRPr="00A2368B">
                <w:rPr>
                  <w:rFonts w:asciiTheme="minorHAnsi" w:hAnsiTheme="minorHAnsi"/>
                  <w:sz w:val="22"/>
                  <w:szCs w:val="22"/>
                </w:rPr>
                <w:t>1000 g</w:t>
              </w:r>
            </w:smartTag>
            <w:r w:rsidRPr="00A2368B">
              <w:rPr>
                <w:rFonts w:asciiTheme="minorHAnsi" w:hAnsiTheme="minorHAnsi"/>
                <w:sz w:val="22"/>
                <w:szCs w:val="22"/>
              </w:rPr>
              <w:t xml:space="preserve"> do </w:t>
            </w:r>
            <w:smartTag w:uri="urn:schemas-microsoft-com:office:smarttags" w:element="metricconverter">
              <w:smartTagPr>
                <w:attr w:name="ProductID" w:val="2000 g"/>
              </w:smartTagPr>
              <w:r w:rsidRPr="00A2368B">
                <w:rPr>
                  <w:rFonts w:asciiTheme="minorHAnsi" w:hAnsiTheme="minorHAnsi"/>
                  <w:sz w:val="22"/>
                  <w:szCs w:val="22"/>
                </w:rPr>
                <w:t>2000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444D4B"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val="restart"/>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6.</w:t>
            </w:r>
          </w:p>
        </w:tc>
        <w:tc>
          <w:tcPr>
            <w:tcW w:w="2485" w:type="dxa"/>
            <w:vMerge w:val="restart"/>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priorytetowe polecone z ZPO</w:t>
            </w:r>
            <w:r w:rsidR="00DF41B6" w:rsidRPr="00A2368B">
              <w:rPr>
                <w:rFonts w:asciiTheme="minorHAnsi" w:hAnsiTheme="minorHAnsi"/>
                <w:b/>
              </w:rPr>
              <w:t xml:space="preserve"> w obrocie krajowym</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1 dzień roboczy</w:t>
            </w: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807BAF" w:rsidP="002101A0">
            <w:pPr>
              <w:snapToGrid w:val="0"/>
              <w:jc w:val="center"/>
              <w:rPr>
                <w:rFonts w:asciiTheme="minorHAnsi" w:hAnsiTheme="minorHAnsi"/>
                <w:sz w:val="22"/>
                <w:szCs w:val="22"/>
              </w:rPr>
            </w:pPr>
            <w:r w:rsidRPr="00A2368B">
              <w:rPr>
                <w:rFonts w:asciiTheme="minorHAnsi" w:hAnsiTheme="minorHAnsi"/>
                <w:sz w:val="22"/>
                <w:szCs w:val="22"/>
              </w:rPr>
              <w:t>do 3</w:t>
            </w:r>
            <w:smartTag w:uri="urn:schemas-microsoft-com:office:smarttags" w:element="metricconverter">
              <w:smartTagPr>
                <w:attr w:name="ProductID" w:val="50 g"/>
              </w:smartTagPr>
              <w:r w:rsidR="006930FD" w:rsidRPr="00A2368B">
                <w:rPr>
                  <w:rFonts w:asciiTheme="minorHAnsi" w:hAnsiTheme="minorHAnsi"/>
                  <w:sz w:val="22"/>
                  <w:szCs w:val="22"/>
                </w:rPr>
                <w:t>50 g</w:t>
              </w:r>
            </w:smartTag>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807BAF" w:rsidP="002101A0">
            <w:pPr>
              <w:snapToGrid w:val="0"/>
              <w:jc w:val="center"/>
              <w:rPr>
                <w:rFonts w:asciiTheme="minorHAnsi" w:hAnsiTheme="minorHAnsi"/>
                <w:b/>
                <w:sz w:val="22"/>
                <w:szCs w:val="22"/>
              </w:rPr>
            </w:pPr>
            <w:r w:rsidRPr="00A2368B">
              <w:rPr>
                <w:rFonts w:asciiTheme="minorHAnsi" w:hAnsiTheme="minorHAnsi"/>
                <w:b/>
                <w:sz w:val="22"/>
                <w:szCs w:val="22"/>
              </w:rPr>
              <w:t>3</w:t>
            </w:r>
            <w:r w:rsidR="00194774" w:rsidRPr="00A2368B">
              <w:rPr>
                <w:rFonts w:asciiTheme="minorHAnsi" w:hAnsiTheme="minorHAnsi"/>
                <w:b/>
                <w:sz w:val="22"/>
                <w:szCs w:val="22"/>
              </w:rPr>
              <w:t>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807BAF" w:rsidP="002101A0">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350 g"/>
              </w:smartTagPr>
              <w:r w:rsidRPr="00A2368B">
                <w:rPr>
                  <w:rFonts w:asciiTheme="minorHAnsi" w:hAnsiTheme="minorHAnsi"/>
                  <w:sz w:val="22"/>
                  <w:szCs w:val="22"/>
                </w:rPr>
                <w:t>350 g</w:t>
              </w:r>
            </w:smartTag>
            <w:r w:rsidRPr="00A2368B">
              <w:rPr>
                <w:rFonts w:asciiTheme="minorHAnsi" w:hAnsiTheme="minorHAnsi"/>
                <w:sz w:val="22"/>
                <w:szCs w:val="22"/>
              </w:rPr>
              <w:t xml:space="preserve"> do 1000 g</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3E6D81">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gridAfter w:val="1"/>
          <w:wAfter w:w="10" w:type="dxa"/>
          <w:cantSplit/>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033563">
        <w:trPr>
          <w:gridAfter w:val="1"/>
          <w:wAfter w:w="10" w:type="dxa"/>
          <w:cantSplit/>
          <w:trHeight w:val="419"/>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807BAF" w:rsidP="00807BAF">
            <w:pPr>
              <w:snapToGrid w:val="0"/>
              <w:jc w:val="center"/>
              <w:rPr>
                <w:rFonts w:asciiTheme="minorHAnsi" w:hAnsiTheme="minorHAnsi"/>
                <w:sz w:val="22"/>
                <w:szCs w:val="22"/>
              </w:rPr>
            </w:pPr>
            <w:r w:rsidRPr="00A2368B">
              <w:rPr>
                <w:rFonts w:asciiTheme="minorHAnsi" w:hAnsiTheme="minorHAnsi"/>
                <w:sz w:val="22"/>
                <w:szCs w:val="22"/>
              </w:rPr>
              <w:t xml:space="preserve">ponad </w:t>
            </w:r>
            <w:smartTag w:uri="urn:schemas-microsoft-com:office:smarttags" w:element="metricconverter">
              <w:smartTagPr>
                <w:attr w:name="ProductID" w:val="1000 g"/>
              </w:smartTagPr>
              <w:r w:rsidRPr="00A2368B">
                <w:rPr>
                  <w:rFonts w:asciiTheme="minorHAnsi" w:hAnsiTheme="minorHAnsi"/>
                  <w:sz w:val="22"/>
                  <w:szCs w:val="22"/>
                </w:rPr>
                <w:t>1000 g</w:t>
              </w:r>
            </w:smartTag>
            <w:r w:rsidRPr="00A2368B">
              <w:rPr>
                <w:rFonts w:asciiTheme="minorHAnsi" w:hAnsiTheme="minorHAnsi"/>
                <w:sz w:val="22"/>
                <w:szCs w:val="22"/>
              </w:rPr>
              <w:t xml:space="preserve"> do </w:t>
            </w:r>
            <w:smartTag w:uri="urn:schemas-microsoft-com:office:smarttags" w:element="metricconverter">
              <w:smartTagPr>
                <w:attr w:name="ProductID" w:val="2000 g"/>
              </w:smartTagPr>
              <w:r w:rsidRPr="00A2368B">
                <w:rPr>
                  <w:rFonts w:asciiTheme="minorHAnsi" w:hAnsiTheme="minorHAnsi"/>
                  <w:sz w:val="22"/>
                  <w:szCs w:val="22"/>
                </w:rPr>
                <w:t>2000 g</w:t>
              </w:r>
            </w:smartTag>
            <w:r w:rsidRPr="00A2368B">
              <w:rPr>
                <w:rFonts w:asciiTheme="minorHAnsi" w:hAnsiTheme="minorHAnsi"/>
                <w:sz w:val="22"/>
                <w:szCs w:val="22"/>
              </w:rPr>
              <w:t xml:space="preserve"> </w:t>
            </w: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807BAF" w:rsidP="002101A0">
            <w:pPr>
              <w:snapToGrid w:val="0"/>
              <w:jc w:val="center"/>
              <w:rPr>
                <w:rFonts w:asciiTheme="minorHAnsi" w:hAnsiTheme="minorHAnsi"/>
                <w:b/>
                <w:sz w:val="22"/>
                <w:szCs w:val="22"/>
              </w:rPr>
            </w:pPr>
            <w:r w:rsidRPr="00A2368B">
              <w:rPr>
                <w:rFonts w:asciiTheme="minorHAnsi" w:hAnsiTheme="minorHAnsi"/>
                <w:b/>
                <w:sz w:val="22"/>
                <w:szCs w:val="22"/>
              </w:rPr>
              <w:t>2</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033563">
        <w:trPr>
          <w:gridAfter w:val="1"/>
          <w:wAfter w:w="10" w:type="dxa"/>
          <w:cantSplit/>
          <w:trHeight w:val="550"/>
        </w:trPr>
        <w:tc>
          <w:tcPr>
            <w:tcW w:w="538" w:type="dxa"/>
            <w:vMerge/>
            <w:tcBorders>
              <w:left w:val="single" w:sz="4" w:space="0" w:color="000000"/>
              <w:bottom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000000"/>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C7143A">
        <w:trPr>
          <w:gridAfter w:val="1"/>
          <w:wAfter w:w="10" w:type="dxa"/>
          <w:cantSplit/>
          <w:trHeight w:val="608"/>
        </w:trPr>
        <w:tc>
          <w:tcPr>
            <w:tcW w:w="538" w:type="dxa"/>
            <w:vMerge w:val="restart"/>
            <w:tcBorders>
              <w:left w:val="single" w:sz="4" w:space="0" w:color="000000"/>
              <w:right w:val="single" w:sz="4" w:space="0" w:color="000000"/>
            </w:tcBorders>
            <w:shd w:val="clear" w:color="auto" w:fill="auto"/>
            <w:vAlign w:val="center"/>
          </w:tcPr>
          <w:p w:rsidR="006930FD" w:rsidRPr="00A2368B" w:rsidRDefault="006930FD" w:rsidP="002101A0">
            <w:pPr>
              <w:jc w:val="center"/>
              <w:rPr>
                <w:rFonts w:asciiTheme="minorHAnsi" w:hAnsiTheme="minorHAnsi"/>
              </w:rPr>
            </w:pPr>
            <w:r w:rsidRPr="00A2368B">
              <w:rPr>
                <w:rFonts w:asciiTheme="minorHAnsi" w:hAnsiTheme="minorHAnsi"/>
              </w:rPr>
              <w:lastRenderedPageBreak/>
              <w:t>7.</w:t>
            </w:r>
          </w:p>
        </w:tc>
        <w:tc>
          <w:tcPr>
            <w:tcW w:w="2485" w:type="dxa"/>
            <w:vMerge w:val="restart"/>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bCs/>
              </w:rPr>
            </w:pPr>
            <w:r w:rsidRPr="00A2368B">
              <w:rPr>
                <w:rFonts w:asciiTheme="minorHAnsi" w:hAnsiTheme="minorHAnsi"/>
                <w:b/>
                <w:bCs/>
              </w:rPr>
              <w:t>Listy</w:t>
            </w:r>
            <w:r w:rsidR="00CF19AC">
              <w:rPr>
                <w:rFonts w:asciiTheme="minorHAnsi" w:hAnsiTheme="minorHAnsi"/>
                <w:b/>
                <w:bCs/>
              </w:rPr>
              <w:t xml:space="preserve"> ekonomiczne </w:t>
            </w:r>
            <w:r w:rsidRPr="00A2368B">
              <w:rPr>
                <w:rFonts w:asciiTheme="minorHAnsi" w:hAnsiTheme="minorHAnsi"/>
                <w:b/>
                <w:bCs/>
              </w:rPr>
              <w:t xml:space="preserve"> z zadeklarowaną</w:t>
            </w:r>
          </w:p>
          <w:p w:rsidR="006930FD" w:rsidRPr="00A2368B" w:rsidRDefault="006930FD" w:rsidP="002101A0">
            <w:pPr>
              <w:snapToGrid w:val="0"/>
              <w:jc w:val="center"/>
              <w:rPr>
                <w:rFonts w:asciiTheme="minorHAnsi" w:hAnsiTheme="minorHAnsi"/>
                <w:b/>
                <w:bCs/>
              </w:rPr>
            </w:pPr>
            <w:r w:rsidRPr="00A2368B">
              <w:rPr>
                <w:rFonts w:asciiTheme="minorHAnsi" w:hAnsiTheme="minorHAnsi"/>
                <w:b/>
                <w:bCs/>
              </w:rPr>
              <w:t>wartością do 50 zł z ZPO</w:t>
            </w:r>
            <w:r w:rsidR="00DF41B6" w:rsidRPr="00A2368B">
              <w:rPr>
                <w:rFonts w:asciiTheme="minorHAnsi" w:hAnsiTheme="minorHAnsi"/>
                <w:b/>
              </w:rPr>
              <w:t xml:space="preserve"> w obrocie krajowym</w:t>
            </w:r>
          </w:p>
          <w:p w:rsidR="006930FD" w:rsidRPr="00A2368B" w:rsidRDefault="00123092" w:rsidP="002101A0">
            <w:pPr>
              <w:snapToGrid w:val="0"/>
              <w:jc w:val="center"/>
              <w:rPr>
                <w:rFonts w:asciiTheme="minorHAnsi" w:hAnsiTheme="minorHAnsi"/>
                <w:shd w:val="clear" w:color="auto" w:fill="FFFF00"/>
              </w:rPr>
            </w:pPr>
            <w:r w:rsidRPr="00A2368B">
              <w:rPr>
                <w:rFonts w:asciiTheme="minorHAnsi" w:hAnsiTheme="minorHAnsi"/>
              </w:rPr>
              <w:t>Termin doręczenia</w:t>
            </w:r>
            <w:r w:rsidR="006930FD" w:rsidRPr="00A2368B">
              <w:rPr>
                <w:rFonts w:asciiTheme="minorHAnsi" w:hAnsiTheme="minorHAnsi"/>
              </w:rPr>
              <w:t xml:space="preserve"> 3 dni robocze</w:t>
            </w:r>
          </w:p>
        </w:tc>
        <w:tc>
          <w:tcPr>
            <w:tcW w:w="2445" w:type="dxa"/>
            <w:vMerge w:val="restart"/>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 xml:space="preserve">do </w:t>
            </w:r>
            <w:r w:rsidR="00807BAF" w:rsidRPr="00A2368B">
              <w:rPr>
                <w:rFonts w:asciiTheme="minorHAnsi" w:hAnsiTheme="minorHAnsi"/>
              </w:rPr>
              <w:t>3</w:t>
            </w:r>
            <w:smartTag w:uri="urn:schemas-microsoft-com:office:smarttags" w:element="metricconverter">
              <w:smartTagPr>
                <w:attr w:name="ProductID" w:val="50 g"/>
              </w:smartTagPr>
              <w:r w:rsidRPr="00A2368B">
                <w:rPr>
                  <w:rFonts w:asciiTheme="minorHAnsi" w:hAnsiTheme="minorHAnsi"/>
                </w:rPr>
                <w:t>50 g</w:t>
              </w:r>
            </w:smartTag>
          </w:p>
        </w:tc>
        <w:tc>
          <w:tcPr>
            <w:tcW w:w="437" w:type="dxa"/>
            <w:gridSpan w:val="2"/>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left w:val="single" w:sz="4" w:space="0" w:color="000000"/>
              <w:bottom w:val="single" w:sz="4" w:space="0" w:color="000000"/>
            </w:tcBorders>
            <w:shd w:val="clear" w:color="auto" w:fill="auto"/>
            <w:vAlign w:val="center"/>
          </w:tcPr>
          <w:p w:rsidR="006930FD" w:rsidRPr="00A2368B" w:rsidRDefault="00BE5CE0" w:rsidP="00BE5CE0">
            <w:pPr>
              <w:snapToGrid w:val="0"/>
              <w:jc w:val="center"/>
              <w:rPr>
                <w:rFonts w:asciiTheme="minorHAnsi" w:hAnsiTheme="minorHAnsi"/>
                <w:b/>
                <w:sz w:val="22"/>
                <w:szCs w:val="22"/>
              </w:rPr>
            </w:pPr>
            <w:r w:rsidRPr="00A2368B">
              <w:rPr>
                <w:rFonts w:asciiTheme="minorHAnsi" w:hAnsiTheme="minorHAnsi"/>
                <w:b/>
                <w:sz w:val="22"/>
                <w:szCs w:val="22"/>
              </w:rPr>
              <w:t>1</w:t>
            </w:r>
            <w:r w:rsidR="00853482">
              <w:rPr>
                <w:rFonts w:asciiTheme="minorHAnsi" w:hAnsiTheme="minorHAnsi"/>
                <w:b/>
                <w:sz w:val="22"/>
                <w:szCs w:val="22"/>
              </w:rPr>
              <w:t>0</w:t>
            </w:r>
          </w:p>
        </w:tc>
        <w:tc>
          <w:tcPr>
            <w:tcW w:w="1408"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vMerge w:val="restart"/>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vMerge w:val="restart"/>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vMerge w:val="restart"/>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033563">
        <w:trPr>
          <w:gridAfter w:val="1"/>
          <w:wAfter w:w="10" w:type="dxa"/>
          <w:cantSplit/>
          <w:trHeight w:val="946"/>
        </w:trPr>
        <w:tc>
          <w:tcPr>
            <w:tcW w:w="538" w:type="dxa"/>
            <w:vMerge/>
            <w:tcBorders>
              <w:left w:val="single" w:sz="4" w:space="0" w:color="000000"/>
              <w:bottom w:val="single" w:sz="4" w:space="0" w:color="auto"/>
              <w:righ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left w:val="single" w:sz="4" w:space="0" w:color="000000"/>
              <w:bottom w:val="single" w:sz="4" w:space="0" w:color="auto"/>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left w:val="single" w:sz="4" w:space="0" w:color="000000"/>
              <w:bottom w:val="single" w:sz="4" w:space="0" w:color="auto"/>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left w:val="single" w:sz="4" w:space="0" w:color="000000"/>
              <w:bottom w:val="single" w:sz="4" w:space="0" w:color="auto"/>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left w:val="single" w:sz="4" w:space="0" w:color="000000"/>
              <w:bottom w:val="single" w:sz="4" w:space="0" w:color="auto"/>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left w:val="single" w:sz="4" w:space="0" w:color="000000"/>
              <w:bottom w:val="single" w:sz="4" w:space="0" w:color="auto"/>
            </w:tcBorders>
            <w:shd w:val="clear" w:color="auto" w:fill="auto"/>
            <w:vAlign w:val="center"/>
          </w:tcPr>
          <w:p w:rsidR="006930FD" w:rsidRPr="00A2368B" w:rsidRDefault="006930FD" w:rsidP="002101A0">
            <w:pPr>
              <w:snapToGrid w:val="0"/>
              <w:jc w:val="center"/>
              <w:rPr>
                <w:rFonts w:asciiTheme="minorHAnsi" w:hAnsiTheme="minorHAnsi"/>
              </w:rPr>
            </w:pPr>
          </w:p>
        </w:tc>
        <w:tc>
          <w:tcPr>
            <w:tcW w:w="1558" w:type="dxa"/>
            <w:tcBorders>
              <w:left w:val="single" w:sz="4" w:space="0" w:color="000000"/>
              <w:bottom w:val="single" w:sz="4" w:space="0" w:color="auto"/>
            </w:tcBorders>
            <w:shd w:val="clear" w:color="auto" w:fill="auto"/>
            <w:vAlign w:val="center"/>
          </w:tcPr>
          <w:p w:rsidR="006930FD" w:rsidRPr="00A2368B" w:rsidRDefault="006930FD" w:rsidP="002101A0">
            <w:pPr>
              <w:snapToGrid w:val="0"/>
              <w:jc w:val="center"/>
              <w:rPr>
                <w:rFonts w:asciiTheme="minorHAnsi" w:hAnsiTheme="minorHAnsi"/>
              </w:rPr>
            </w:pPr>
          </w:p>
        </w:tc>
        <w:tc>
          <w:tcPr>
            <w:tcW w:w="40" w:type="dxa"/>
            <w:gridSpan w:val="2"/>
            <w:vMerge/>
            <w:tcBorders>
              <w:lef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51" w:type="dxa"/>
            <w:vMerge/>
            <w:tcBorders>
              <w:lef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0" w:type="dxa"/>
            <w:gridSpan w:val="2"/>
            <w:vMerge/>
            <w:shd w:val="clear" w:color="auto" w:fill="auto"/>
            <w:vAlign w:val="center"/>
          </w:tcPr>
          <w:p w:rsidR="006930FD" w:rsidRPr="00A2368B" w:rsidRDefault="006930FD" w:rsidP="002101A0">
            <w:pPr>
              <w:jc w:val="center"/>
              <w:rPr>
                <w:rFonts w:asciiTheme="minorHAnsi" w:hAnsiTheme="minorHAnsi"/>
              </w:rPr>
            </w:pPr>
          </w:p>
        </w:tc>
      </w:tr>
      <w:tr w:rsidR="006930FD" w:rsidRPr="00A2368B" w:rsidTr="004C192E">
        <w:trPr>
          <w:gridAfter w:val="1"/>
          <w:wAfter w:w="10" w:type="dxa"/>
          <w:cantSplit/>
          <w:trHeight w:val="419"/>
        </w:trPr>
        <w:tc>
          <w:tcPr>
            <w:tcW w:w="538" w:type="dxa"/>
            <w:vMerge w:val="restart"/>
            <w:tcBorders>
              <w:top w:val="single" w:sz="4" w:space="0" w:color="auto"/>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8.</w:t>
            </w:r>
          </w:p>
        </w:tc>
        <w:tc>
          <w:tcPr>
            <w:tcW w:w="2485" w:type="dxa"/>
            <w:vMerge w:val="restart"/>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 xml:space="preserve">Listy </w:t>
            </w:r>
            <w:r w:rsidR="00CF19AC">
              <w:rPr>
                <w:rFonts w:asciiTheme="minorHAnsi" w:hAnsiTheme="minorHAnsi"/>
                <w:b/>
              </w:rPr>
              <w:t xml:space="preserve">ekonomiczne </w:t>
            </w:r>
            <w:r w:rsidRPr="00A2368B">
              <w:rPr>
                <w:rFonts w:asciiTheme="minorHAnsi" w:hAnsiTheme="minorHAnsi"/>
                <w:b/>
              </w:rPr>
              <w:t>z zadeklarowaną wartością do 50 zł bez ZPO</w:t>
            </w:r>
            <w:r w:rsidR="00DF41B6" w:rsidRPr="00A2368B">
              <w:rPr>
                <w:rFonts w:asciiTheme="minorHAnsi" w:hAnsiTheme="minorHAnsi"/>
                <w:b/>
              </w:rPr>
              <w:t xml:space="preserve"> w obrocie krajowym</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3 dni robocze</w:t>
            </w:r>
          </w:p>
        </w:tc>
        <w:tc>
          <w:tcPr>
            <w:tcW w:w="2445" w:type="dxa"/>
            <w:vMerge w:val="restart"/>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 xml:space="preserve">do </w:t>
            </w:r>
            <w:r w:rsidR="00807BAF" w:rsidRPr="00A2368B">
              <w:rPr>
                <w:rFonts w:asciiTheme="minorHAnsi" w:hAnsiTheme="minorHAnsi"/>
              </w:rPr>
              <w:t>3</w:t>
            </w:r>
            <w:smartTag w:uri="urn:schemas-microsoft-com:office:smarttags" w:element="metricconverter">
              <w:smartTagPr>
                <w:attr w:name="ProductID" w:val="50 g"/>
              </w:smartTagPr>
              <w:r w:rsidRPr="00A2368B">
                <w:rPr>
                  <w:rFonts w:asciiTheme="minorHAnsi" w:hAnsiTheme="minorHAnsi"/>
                </w:rPr>
                <w:t>50 g</w:t>
              </w:r>
            </w:smartTag>
          </w:p>
        </w:tc>
        <w:tc>
          <w:tcPr>
            <w:tcW w:w="437" w:type="dxa"/>
            <w:gridSpan w:val="2"/>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67" w:type="dxa"/>
            <w:tcBorders>
              <w:top w:val="single" w:sz="4" w:space="0" w:color="auto"/>
              <w:left w:val="single" w:sz="4" w:space="0" w:color="000000"/>
              <w:bottom w:val="single" w:sz="4" w:space="0" w:color="000000"/>
            </w:tcBorders>
            <w:shd w:val="clear" w:color="auto" w:fill="auto"/>
            <w:vAlign w:val="center"/>
          </w:tcPr>
          <w:p w:rsidR="006930FD" w:rsidRPr="00A2368B" w:rsidRDefault="00853482" w:rsidP="002101A0">
            <w:pPr>
              <w:snapToGrid w:val="0"/>
              <w:jc w:val="center"/>
              <w:rPr>
                <w:rFonts w:asciiTheme="minorHAnsi" w:hAnsiTheme="minorHAnsi"/>
                <w:b/>
                <w:sz w:val="22"/>
                <w:szCs w:val="22"/>
              </w:rPr>
            </w:pPr>
            <w:r>
              <w:rPr>
                <w:rFonts w:asciiTheme="minorHAnsi" w:hAnsiTheme="minorHAnsi"/>
                <w:b/>
                <w:sz w:val="22"/>
                <w:szCs w:val="22"/>
              </w:rPr>
              <w:t>1</w:t>
            </w:r>
          </w:p>
        </w:tc>
        <w:tc>
          <w:tcPr>
            <w:tcW w:w="1408" w:type="dxa"/>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1558" w:type="dxa"/>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40" w:type="dxa"/>
            <w:gridSpan w:val="2"/>
            <w:vMerge w:val="restart"/>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51" w:type="dxa"/>
            <w:vMerge w:val="restart"/>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0" w:type="dxa"/>
            <w:gridSpan w:val="2"/>
            <w:vMerge w:val="restart"/>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D11B00">
        <w:trPr>
          <w:gridAfter w:val="1"/>
          <w:wAfter w:w="10" w:type="dxa"/>
          <w:cantSplit/>
          <w:trHeight w:val="538"/>
        </w:trPr>
        <w:tc>
          <w:tcPr>
            <w:tcW w:w="538" w:type="dxa"/>
            <w:vMerge/>
            <w:tcBorders>
              <w:left w:val="single" w:sz="4" w:space="0" w:color="000000"/>
              <w:bottom w:val="single" w:sz="4" w:space="0" w:color="auto"/>
            </w:tcBorders>
            <w:shd w:val="clear" w:color="auto" w:fill="auto"/>
            <w:vAlign w:val="center"/>
          </w:tcPr>
          <w:p w:rsidR="006930FD" w:rsidRPr="00A2368B" w:rsidRDefault="006930FD" w:rsidP="002101A0">
            <w:pPr>
              <w:jc w:val="center"/>
              <w:rPr>
                <w:rFonts w:asciiTheme="minorHAnsi" w:hAnsiTheme="minorHAnsi"/>
              </w:rPr>
            </w:pPr>
          </w:p>
        </w:tc>
        <w:tc>
          <w:tcPr>
            <w:tcW w:w="2485" w:type="dxa"/>
            <w:vMerge/>
            <w:tcBorders>
              <w:top w:val="single" w:sz="4" w:space="0" w:color="000000"/>
              <w:left w:val="single" w:sz="4" w:space="0" w:color="000000"/>
              <w:bottom w:val="single" w:sz="4" w:space="0" w:color="auto"/>
            </w:tcBorders>
            <w:shd w:val="clear" w:color="auto" w:fill="auto"/>
            <w:vAlign w:val="center"/>
          </w:tcPr>
          <w:p w:rsidR="006930FD" w:rsidRPr="00A2368B" w:rsidRDefault="006930FD" w:rsidP="002101A0">
            <w:pPr>
              <w:jc w:val="center"/>
              <w:rPr>
                <w:rFonts w:asciiTheme="minorHAnsi" w:hAnsiTheme="minorHAnsi"/>
              </w:rPr>
            </w:pPr>
          </w:p>
        </w:tc>
        <w:tc>
          <w:tcPr>
            <w:tcW w:w="2445" w:type="dxa"/>
            <w:vMerge/>
            <w:tcBorders>
              <w:top w:val="single" w:sz="4" w:space="0" w:color="000000"/>
              <w:left w:val="single" w:sz="4" w:space="0" w:color="000000"/>
              <w:bottom w:val="single" w:sz="4" w:space="0" w:color="auto"/>
            </w:tcBorders>
            <w:shd w:val="clear" w:color="auto" w:fill="auto"/>
            <w:vAlign w:val="center"/>
          </w:tcPr>
          <w:p w:rsidR="006930FD" w:rsidRPr="00A2368B" w:rsidRDefault="006930FD" w:rsidP="002101A0">
            <w:pPr>
              <w:jc w:val="center"/>
              <w:rPr>
                <w:rFonts w:asciiTheme="minorHAnsi" w:hAnsiTheme="minorHAnsi"/>
              </w:rPr>
            </w:pPr>
          </w:p>
        </w:tc>
        <w:tc>
          <w:tcPr>
            <w:tcW w:w="437" w:type="dxa"/>
            <w:gridSpan w:val="2"/>
            <w:tcBorders>
              <w:top w:val="single" w:sz="4" w:space="0" w:color="000000"/>
              <w:left w:val="single" w:sz="4" w:space="0" w:color="000000"/>
              <w:bottom w:val="single" w:sz="4" w:space="0" w:color="auto"/>
            </w:tcBorders>
            <w:shd w:val="clear" w:color="auto" w:fill="auto"/>
            <w:vAlign w:val="center"/>
          </w:tcPr>
          <w:p w:rsidR="006930FD" w:rsidRPr="00A2368B" w:rsidRDefault="006930FD"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67" w:type="dxa"/>
            <w:tcBorders>
              <w:top w:val="single" w:sz="4" w:space="0" w:color="000000"/>
              <w:left w:val="single" w:sz="4" w:space="0" w:color="000000"/>
              <w:bottom w:val="single" w:sz="4" w:space="0" w:color="auto"/>
            </w:tcBorders>
            <w:shd w:val="clear" w:color="auto" w:fill="auto"/>
            <w:vAlign w:val="center"/>
          </w:tcPr>
          <w:p w:rsidR="006930FD" w:rsidRPr="00A2368B" w:rsidRDefault="00194774"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tcBorders>
              <w:top w:val="single" w:sz="4" w:space="0" w:color="000000"/>
              <w:left w:val="single" w:sz="4" w:space="0" w:color="000000"/>
              <w:bottom w:val="single" w:sz="4" w:space="0" w:color="auto"/>
            </w:tcBorders>
            <w:shd w:val="clear" w:color="auto" w:fill="auto"/>
            <w:vAlign w:val="center"/>
          </w:tcPr>
          <w:p w:rsidR="006930FD" w:rsidRPr="00A2368B" w:rsidRDefault="006930FD" w:rsidP="002101A0">
            <w:pPr>
              <w:jc w:val="center"/>
              <w:rPr>
                <w:rFonts w:asciiTheme="minorHAnsi" w:hAnsiTheme="minorHAnsi"/>
              </w:rPr>
            </w:pPr>
          </w:p>
        </w:tc>
        <w:tc>
          <w:tcPr>
            <w:tcW w:w="1558" w:type="dxa"/>
            <w:tcBorders>
              <w:top w:val="single" w:sz="4" w:space="0" w:color="000000"/>
              <w:left w:val="single" w:sz="4" w:space="0" w:color="000000"/>
              <w:bottom w:val="single" w:sz="4" w:space="0" w:color="auto"/>
            </w:tcBorders>
            <w:shd w:val="clear" w:color="auto" w:fill="auto"/>
            <w:vAlign w:val="center"/>
          </w:tcPr>
          <w:p w:rsidR="006930FD" w:rsidRPr="00A2368B" w:rsidRDefault="006930FD" w:rsidP="002101A0">
            <w:pPr>
              <w:jc w:val="center"/>
              <w:rPr>
                <w:rFonts w:asciiTheme="minorHAnsi" w:hAnsiTheme="minorHAnsi"/>
              </w:rPr>
            </w:pPr>
          </w:p>
        </w:tc>
        <w:tc>
          <w:tcPr>
            <w:tcW w:w="40" w:type="dxa"/>
            <w:gridSpan w:val="2"/>
            <w:vMerge/>
            <w:tcBorders>
              <w:lef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51" w:type="dxa"/>
            <w:vMerge/>
            <w:tcBorders>
              <w:left w:val="single" w:sz="4" w:space="0" w:color="000000"/>
            </w:tcBorders>
            <w:shd w:val="clear" w:color="auto" w:fill="auto"/>
            <w:vAlign w:val="center"/>
          </w:tcPr>
          <w:p w:rsidR="006930FD" w:rsidRPr="00A2368B" w:rsidRDefault="006930FD" w:rsidP="002101A0">
            <w:pPr>
              <w:jc w:val="center"/>
              <w:rPr>
                <w:rFonts w:asciiTheme="minorHAnsi" w:hAnsiTheme="minorHAnsi"/>
              </w:rPr>
            </w:pPr>
          </w:p>
        </w:tc>
        <w:tc>
          <w:tcPr>
            <w:tcW w:w="20" w:type="dxa"/>
            <w:gridSpan w:val="2"/>
            <w:vMerge/>
            <w:shd w:val="clear" w:color="auto" w:fill="auto"/>
            <w:vAlign w:val="center"/>
          </w:tcPr>
          <w:p w:rsidR="006930FD" w:rsidRPr="00A2368B" w:rsidRDefault="006930FD" w:rsidP="002101A0">
            <w:pPr>
              <w:jc w:val="center"/>
              <w:rPr>
                <w:rFonts w:asciiTheme="minorHAnsi" w:hAnsiTheme="minorHAnsi"/>
              </w:rPr>
            </w:pPr>
          </w:p>
        </w:tc>
      </w:tr>
      <w:tr w:rsidR="006930FD" w:rsidRPr="00A2368B" w:rsidTr="004C192E">
        <w:trPr>
          <w:cantSplit/>
        </w:trPr>
        <w:tc>
          <w:tcPr>
            <w:tcW w:w="538" w:type="dxa"/>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9.</w:t>
            </w:r>
          </w:p>
        </w:tc>
        <w:tc>
          <w:tcPr>
            <w:tcW w:w="2485" w:type="dxa"/>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Paczka pocztowa ekonomiczna za potwierdzeniem odbioru – gabaryt A</w:t>
            </w:r>
            <w:r w:rsidR="00DF41B6" w:rsidRPr="00A2368B">
              <w:rPr>
                <w:rFonts w:asciiTheme="minorHAnsi" w:hAnsiTheme="minorHAnsi"/>
                <w:b/>
              </w:rPr>
              <w:t xml:space="preserve"> w obrocie krajowym</w:t>
            </w:r>
          </w:p>
          <w:p w:rsidR="006930FD" w:rsidRPr="00A2368B" w:rsidRDefault="006930FD" w:rsidP="002101A0">
            <w:pPr>
              <w:snapToGrid w:val="0"/>
              <w:jc w:val="center"/>
              <w:rPr>
                <w:rFonts w:asciiTheme="minorHAnsi" w:hAnsiTheme="minorHAnsi"/>
                <w:shd w:val="clear" w:color="auto" w:fill="FFFF00"/>
              </w:rPr>
            </w:pPr>
            <w:r w:rsidRPr="00A2368B">
              <w:rPr>
                <w:rFonts w:asciiTheme="minorHAnsi" w:hAnsiTheme="minorHAnsi"/>
              </w:rPr>
              <w:t>Termin doręczenia 3 dni robocze</w:t>
            </w:r>
          </w:p>
        </w:tc>
        <w:tc>
          <w:tcPr>
            <w:tcW w:w="2445" w:type="dxa"/>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 xml:space="preserve">od </w:t>
            </w:r>
            <w:smartTag w:uri="urn:schemas-microsoft-com:office:smarttags" w:element="metricconverter">
              <w:smartTagPr>
                <w:attr w:name="ProductID" w:val="2 kg"/>
              </w:smartTagPr>
              <w:r w:rsidRPr="00A2368B">
                <w:rPr>
                  <w:rFonts w:asciiTheme="minorHAnsi" w:hAnsiTheme="minorHAnsi"/>
                </w:rPr>
                <w:t>2 kg</w:t>
              </w:r>
            </w:smartTag>
          </w:p>
        </w:tc>
        <w:tc>
          <w:tcPr>
            <w:tcW w:w="1404" w:type="dxa"/>
            <w:gridSpan w:val="3"/>
            <w:tcBorders>
              <w:top w:val="single" w:sz="4" w:space="0" w:color="auto"/>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3</w:t>
            </w:r>
          </w:p>
        </w:tc>
        <w:tc>
          <w:tcPr>
            <w:tcW w:w="1408" w:type="dxa"/>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68" w:type="dxa"/>
            <w:gridSpan w:val="2"/>
            <w:tcBorders>
              <w:top w:val="single" w:sz="4" w:space="0" w:color="auto"/>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30"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1"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cantSplit/>
        </w:trPr>
        <w:tc>
          <w:tcPr>
            <w:tcW w:w="538"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10.</w:t>
            </w:r>
          </w:p>
        </w:tc>
        <w:tc>
          <w:tcPr>
            <w:tcW w:w="2485"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Paczka priorytetowa za potwierdzeniem odbioru– gabaryt A</w:t>
            </w:r>
            <w:r w:rsidR="00DF41B6" w:rsidRPr="00A2368B">
              <w:rPr>
                <w:rFonts w:asciiTheme="minorHAnsi" w:hAnsiTheme="minorHAnsi"/>
                <w:b/>
              </w:rPr>
              <w:t xml:space="preserve"> w obrocie krajowym</w:t>
            </w:r>
          </w:p>
          <w:p w:rsidR="006930FD" w:rsidRPr="00A2368B" w:rsidRDefault="006930FD" w:rsidP="002101A0">
            <w:pPr>
              <w:jc w:val="center"/>
              <w:rPr>
                <w:rFonts w:asciiTheme="minorHAnsi" w:hAnsiTheme="minorHAnsi"/>
              </w:rPr>
            </w:pPr>
            <w:r w:rsidRPr="00A2368B">
              <w:rPr>
                <w:rFonts w:asciiTheme="minorHAnsi" w:hAnsiTheme="minorHAnsi"/>
              </w:rPr>
              <w:t>Termin doręczenia 1 dzień roboczy</w:t>
            </w:r>
          </w:p>
        </w:tc>
        <w:tc>
          <w:tcPr>
            <w:tcW w:w="2445"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 xml:space="preserve">od </w:t>
            </w:r>
            <w:smartTag w:uri="urn:schemas-microsoft-com:office:smarttags" w:element="metricconverter">
              <w:smartTagPr>
                <w:attr w:name="ProductID" w:val="2 kg"/>
              </w:smartTagPr>
              <w:r w:rsidRPr="00A2368B">
                <w:rPr>
                  <w:rFonts w:asciiTheme="minorHAnsi" w:hAnsiTheme="minorHAnsi"/>
                </w:rPr>
                <w:t>2 kg</w:t>
              </w:r>
            </w:smartTag>
          </w:p>
        </w:tc>
        <w:tc>
          <w:tcPr>
            <w:tcW w:w="1404" w:type="dxa"/>
            <w:gridSpan w:val="3"/>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3</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AD4F97">
            <w:pPr>
              <w:snapToGrid w:val="0"/>
              <w:jc w:val="center"/>
              <w:rPr>
                <w:rFonts w:asciiTheme="minorHAnsi" w:hAnsiTheme="minorHAnsi"/>
              </w:rPr>
            </w:pP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30"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1"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cantSplit/>
        </w:trPr>
        <w:tc>
          <w:tcPr>
            <w:tcW w:w="538"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11.</w:t>
            </w:r>
          </w:p>
        </w:tc>
        <w:tc>
          <w:tcPr>
            <w:tcW w:w="2485"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Przesyłka kurierska</w:t>
            </w:r>
            <w:r w:rsidR="00A969EA" w:rsidRPr="00A2368B">
              <w:rPr>
                <w:rFonts w:asciiTheme="minorHAnsi" w:hAnsiTheme="minorHAnsi"/>
                <w:b/>
              </w:rPr>
              <w:t xml:space="preserve"> w  obrocie krajowym</w:t>
            </w:r>
            <w:r w:rsidRPr="00A2368B">
              <w:rPr>
                <w:rFonts w:asciiTheme="minorHAnsi" w:hAnsiTheme="minorHAnsi"/>
                <w:b/>
              </w:rPr>
              <w:t xml:space="preserve"> </w:t>
            </w:r>
            <w:r w:rsidRPr="00A2368B">
              <w:rPr>
                <w:rFonts w:asciiTheme="minorHAnsi" w:hAnsiTheme="minorHAnsi"/>
              </w:rPr>
              <w:t>(doręczenia dnia następnego do godziny 12ºº)</w:t>
            </w:r>
            <w:r w:rsidRPr="00A2368B">
              <w:rPr>
                <w:rFonts w:asciiTheme="minorHAnsi" w:hAnsiTheme="minorHAnsi"/>
                <w:b/>
              </w:rPr>
              <w:t xml:space="preserve"> bez potwierdzenia odbioru</w:t>
            </w:r>
          </w:p>
        </w:tc>
        <w:tc>
          <w:tcPr>
            <w:tcW w:w="2445" w:type="dxa"/>
            <w:tcBorders>
              <w:left w:val="single" w:sz="4" w:space="0" w:color="000000"/>
              <w:bottom w:val="single" w:sz="4" w:space="0" w:color="000000"/>
            </w:tcBorders>
            <w:shd w:val="clear" w:color="auto" w:fill="auto"/>
            <w:vAlign w:val="center"/>
          </w:tcPr>
          <w:p w:rsidR="006930FD" w:rsidRPr="00A2368B" w:rsidRDefault="003C4A21" w:rsidP="002101A0">
            <w:pPr>
              <w:snapToGrid w:val="0"/>
              <w:jc w:val="center"/>
              <w:rPr>
                <w:rFonts w:asciiTheme="minorHAnsi" w:hAnsiTheme="minorHAnsi"/>
              </w:rPr>
            </w:pPr>
            <w:r w:rsidRPr="00A2368B">
              <w:rPr>
                <w:rFonts w:asciiTheme="minorHAnsi" w:hAnsiTheme="minorHAnsi"/>
              </w:rPr>
              <w:t>do</w:t>
            </w:r>
            <w:r w:rsidR="006930FD" w:rsidRPr="00A2368B">
              <w:rPr>
                <w:rFonts w:asciiTheme="minorHAnsi" w:hAnsiTheme="minorHAnsi"/>
              </w:rPr>
              <w:t xml:space="preserve"> </w:t>
            </w:r>
            <w:smartTag w:uri="urn:schemas-microsoft-com:office:smarttags" w:element="metricconverter">
              <w:smartTagPr>
                <w:attr w:name="ProductID" w:val="2 kg"/>
              </w:smartTagPr>
              <w:r w:rsidR="006930FD" w:rsidRPr="00A2368B">
                <w:rPr>
                  <w:rFonts w:asciiTheme="minorHAnsi" w:hAnsiTheme="minorHAnsi"/>
                </w:rPr>
                <w:t>2 kg</w:t>
              </w:r>
            </w:smartTag>
          </w:p>
        </w:tc>
        <w:tc>
          <w:tcPr>
            <w:tcW w:w="1404" w:type="dxa"/>
            <w:gridSpan w:val="3"/>
            <w:tcBorders>
              <w:top w:val="single" w:sz="4" w:space="0" w:color="000000"/>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3</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465CF8">
            <w:pPr>
              <w:snapToGrid w:val="0"/>
              <w:jc w:val="center"/>
              <w:rPr>
                <w:rFonts w:asciiTheme="minorHAnsi" w:hAnsiTheme="minorHAnsi"/>
              </w:rPr>
            </w:pPr>
          </w:p>
        </w:tc>
        <w:tc>
          <w:tcPr>
            <w:tcW w:w="30"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1"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cantSplit/>
        </w:trPr>
        <w:tc>
          <w:tcPr>
            <w:tcW w:w="538"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12.</w:t>
            </w:r>
          </w:p>
        </w:tc>
        <w:tc>
          <w:tcPr>
            <w:tcW w:w="2485"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Przesyłka kurierska</w:t>
            </w:r>
            <w:r w:rsidR="00A969EA" w:rsidRPr="00A2368B">
              <w:rPr>
                <w:rFonts w:asciiTheme="minorHAnsi" w:hAnsiTheme="minorHAnsi"/>
                <w:b/>
              </w:rPr>
              <w:t xml:space="preserve"> w obrocie krajowym</w:t>
            </w:r>
            <w:r w:rsidRPr="00A2368B">
              <w:rPr>
                <w:rFonts w:asciiTheme="minorHAnsi" w:hAnsiTheme="minorHAnsi"/>
                <w:b/>
              </w:rPr>
              <w:t xml:space="preserve"> </w:t>
            </w:r>
            <w:r w:rsidRPr="00A2368B">
              <w:rPr>
                <w:rFonts w:asciiTheme="minorHAnsi" w:hAnsiTheme="minorHAnsi"/>
              </w:rPr>
              <w:t>(doręczenia dnia następnego do godziny 12ºº)</w:t>
            </w:r>
            <w:r w:rsidRPr="00A2368B">
              <w:rPr>
                <w:rFonts w:asciiTheme="minorHAnsi" w:hAnsiTheme="minorHAnsi"/>
                <w:b/>
              </w:rPr>
              <w:t xml:space="preserve"> za potwierdzeniem odbioru</w:t>
            </w:r>
            <w:r w:rsidR="008B1FB6" w:rsidRPr="00A2368B">
              <w:rPr>
                <w:rFonts w:asciiTheme="minorHAnsi" w:hAnsiTheme="minorHAnsi"/>
                <w:b/>
              </w:rPr>
              <w:t xml:space="preserve"> w postaci priorytetowej nierejestrowanej przesyłki listowej</w:t>
            </w:r>
          </w:p>
        </w:tc>
        <w:tc>
          <w:tcPr>
            <w:tcW w:w="2445"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 xml:space="preserve">do </w:t>
            </w:r>
            <w:smartTag w:uri="urn:schemas-microsoft-com:office:smarttags" w:element="metricconverter">
              <w:smartTagPr>
                <w:attr w:name="ProductID" w:val="2 kg"/>
              </w:smartTagPr>
              <w:r w:rsidRPr="00A2368B">
                <w:rPr>
                  <w:rFonts w:asciiTheme="minorHAnsi" w:hAnsiTheme="minorHAnsi"/>
                </w:rPr>
                <w:t>2 kg</w:t>
              </w:r>
            </w:smartTag>
          </w:p>
        </w:tc>
        <w:tc>
          <w:tcPr>
            <w:tcW w:w="1404" w:type="dxa"/>
            <w:gridSpan w:val="3"/>
            <w:tcBorders>
              <w:left w:val="single" w:sz="4" w:space="0" w:color="000000"/>
              <w:bottom w:val="single" w:sz="4" w:space="0" w:color="000000"/>
            </w:tcBorders>
            <w:shd w:val="clear" w:color="auto" w:fill="auto"/>
            <w:vAlign w:val="center"/>
          </w:tcPr>
          <w:p w:rsidR="006930FD" w:rsidRPr="00A2368B" w:rsidRDefault="000E445E" w:rsidP="002101A0">
            <w:pPr>
              <w:snapToGrid w:val="0"/>
              <w:jc w:val="center"/>
              <w:rPr>
                <w:rFonts w:asciiTheme="minorHAnsi" w:hAnsiTheme="minorHAnsi"/>
                <w:b/>
                <w:sz w:val="22"/>
                <w:szCs w:val="22"/>
              </w:rPr>
            </w:pPr>
            <w:r w:rsidRPr="00A2368B">
              <w:rPr>
                <w:rFonts w:asciiTheme="minorHAnsi" w:hAnsiTheme="minorHAnsi"/>
                <w:b/>
                <w:sz w:val="22"/>
                <w:szCs w:val="22"/>
              </w:rPr>
              <w:t>3</w:t>
            </w:r>
          </w:p>
        </w:tc>
        <w:tc>
          <w:tcPr>
            <w:tcW w:w="1408" w:type="dxa"/>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68" w:type="dxa"/>
            <w:gridSpan w:val="2"/>
            <w:tcBorders>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30"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1"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6930FD" w:rsidRPr="00A2368B" w:rsidTr="001F3E71">
        <w:trPr>
          <w:cantSplit/>
        </w:trPr>
        <w:tc>
          <w:tcPr>
            <w:tcW w:w="538" w:type="dxa"/>
            <w:tcBorders>
              <w:left w:val="single" w:sz="4" w:space="0" w:color="000000"/>
              <w:bottom w:val="single" w:sz="4" w:space="0" w:color="auto"/>
            </w:tcBorders>
            <w:shd w:val="clear" w:color="auto" w:fill="auto"/>
            <w:vAlign w:val="center"/>
          </w:tcPr>
          <w:p w:rsidR="006930FD" w:rsidRPr="00A2368B" w:rsidRDefault="006930FD" w:rsidP="002101A0">
            <w:pPr>
              <w:snapToGrid w:val="0"/>
              <w:jc w:val="center"/>
              <w:rPr>
                <w:rFonts w:asciiTheme="minorHAnsi" w:hAnsiTheme="minorHAnsi"/>
              </w:rPr>
            </w:pPr>
            <w:r w:rsidRPr="00A2368B">
              <w:rPr>
                <w:rFonts w:asciiTheme="minorHAnsi" w:hAnsiTheme="minorHAnsi"/>
              </w:rPr>
              <w:t>13.</w:t>
            </w:r>
          </w:p>
        </w:tc>
        <w:tc>
          <w:tcPr>
            <w:tcW w:w="2485" w:type="dxa"/>
            <w:tcBorders>
              <w:left w:val="single" w:sz="4" w:space="0" w:color="000000"/>
              <w:bottom w:val="single" w:sz="4" w:space="0" w:color="auto"/>
            </w:tcBorders>
            <w:shd w:val="clear" w:color="auto" w:fill="auto"/>
            <w:vAlign w:val="center"/>
          </w:tcPr>
          <w:p w:rsidR="006930FD" w:rsidRPr="00A2368B" w:rsidRDefault="006930FD" w:rsidP="002101A0">
            <w:pPr>
              <w:snapToGrid w:val="0"/>
              <w:jc w:val="center"/>
              <w:rPr>
                <w:rFonts w:asciiTheme="minorHAnsi" w:hAnsiTheme="minorHAnsi"/>
                <w:b/>
              </w:rPr>
            </w:pPr>
            <w:r w:rsidRPr="00A2368B">
              <w:rPr>
                <w:rFonts w:asciiTheme="minorHAnsi" w:hAnsiTheme="minorHAnsi"/>
                <w:b/>
              </w:rPr>
              <w:t>Listy ekonomiczne polecone z ZPO (teren Europy)</w:t>
            </w:r>
          </w:p>
          <w:p w:rsidR="006930FD" w:rsidRPr="00A2368B" w:rsidRDefault="006930FD" w:rsidP="002101A0">
            <w:pPr>
              <w:jc w:val="center"/>
              <w:rPr>
                <w:rFonts w:asciiTheme="minorHAnsi" w:hAnsiTheme="minorHAnsi"/>
              </w:rPr>
            </w:pPr>
            <w:r w:rsidRPr="00A2368B">
              <w:rPr>
                <w:rFonts w:asciiTheme="minorHAnsi" w:hAnsiTheme="minorHAnsi"/>
              </w:rPr>
              <w:t>Termin doręczenia maksymalnie 6 dni roboczych</w:t>
            </w:r>
          </w:p>
        </w:tc>
        <w:tc>
          <w:tcPr>
            <w:tcW w:w="2445" w:type="dxa"/>
            <w:tcBorders>
              <w:left w:val="single" w:sz="4" w:space="0" w:color="000000"/>
              <w:bottom w:val="single" w:sz="4" w:space="0" w:color="auto"/>
            </w:tcBorders>
            <w:shd w:val="clear" w:color="auto" w:fill="auto"/>
            <w:vAlign w:val="center"/>
          </w:tcPr>
          <w:p w:rsidR="006930FD" w:rsidRPr="00A2368B" w:rsidRDefault="006930FD" w:rsidP="002101A0">
            <w:pPr>
              <w:snapToGrid w:val="0"/>
              <w:jc w:val="center"/>
              <w:rPr>
                <w:rFonts w:asciiTheme="minorHAnsi" w:hAnsiTheme="minorHAnsi"/>
                <w:sz w:val="22"/>
                <w:szCs w:val="22"/>
              </w:rPr>
            </w:pPr>
            <w:r w:rsidRPr="00A2368B">
              <w:rPr>
                <w:rFonts w:asciiTheme="minorHAnsi" w:hAnsiTheme="minorHAnsi"/>
                <w:sz w:val="22"/>
                <w:szCs w:val="22"/>
              </w:rPr>
              <w:t xml:space="preserve">do </w:t>
            </w:r>
            <w:smartTag w:uri="urn:schemas-microsoft-com:office:smarttags" w:element="metricconverter">
              <w:smartTagPr>
                <w:attr w:name="ProductID" w:val="100 g"/>
              </w:smartTagPr>
              <w:r w:rsidRPr="00A2368B">
                <w:rPr>
                  <w:rFonts w:asciiTheme="minorHAnsi" w:hAnsiTheme="minorHAnsi"/>
                  <w:sz w:val="22"/>
                  <w:szCs w:val="22"/>
                </w:rPr>
                <w:t>100 g</w:t>
              </w:r>
            </w:smartTag>
          </w:p>
        </w:tc>
        <w:tc>
          <w:tcPr>
            <w:tcW w:w="1404" w:type="dxa"/>
            <w:gridSpan w:val="3"/>
            <w:tcBorders>
              <w:top w:val="single" w:sz="4" w:space="0" w:color="000000"/>
              <w:left w:val="single" w:sz="4" w:space="0" w:color="000000"/>
              <w:bottom w:val="single" w:sz="4" w:space="0" w:color="000000"/>
            </w:tcBorders>
            <w:shd w:val="clear" w:color="auto" w:fill="auto"/>
            <w:vAlign w:val="center"/>
          </w:tcPr>
          <w:p w:rsidR="006930FD" w:rsidRPr="00A2368B" w:rsidRDefault="006544F3" w:rsidP="002101A0">
            <w:pPr>
              <w:snapToGrid w:val="0"/>
              <w:jc w:val="center"/>
              <w:rPr>
                <w:rFonts w:asciiTheme="minorHAnsi" w:hAnsiTheme="minorHAnsi"/>
                <w:b/>
                <w:sz w:val="22"/>
                <w:szCs w:val="22"/>
              </w:rPr>
            </w:pPr>
            <w:r w:rsidRPr="00A2368B">
              <w:rPr>
                <w:rFonts w:asciiTheme="minorHAnsi" w:hAnsiTheme="minorHAnsi"/>
                <w:b/>
                <w:sz w:val="22"/>
                <w:szCs w:val="22"/>
              </w:rPr>
              <w:t>10</w:t>
            </w:r>
          </w:p>
        </w:tc>
        <w:tc>
          <w:tcPr>
            <w:tcW w:w="1408" w:type="dxa"/>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30" w:type="dxa"/>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c>
          <w:tcPr>
            <w:tcW w:w="21" w:type="dxa"/>
            <w:gridSpan w:val="2"/>
            <w:shd w:val="clear" w:color="auto" w:fill="auto"/>
            <w:vAlign w:val="center"/>
          </w:tcPr>
          <w:p w:rsidR="006930FD" w:rsidRPr="00A2368B" w:rsidRDefault="006930FD" w:rsidP="002101A0">
            <w:pPr>
              <w:snapToGrid w:val="0"/>
              <w:jc w:val="center"/>
              <w:rPr>
                <w:rFonts w:asciiTheme="minorHAnsi" w:hAnsiTheme="minorHAnsi"/>
              </w:rPr>
            </w:pPr>
          </w:p>
        </w:tc>
      </w:tr>
      <w:tr w:rsidR="001F3E71" w:rsidRPr="00A2368B" w:rsidTr="001F3E71">
        <w:trPr>
          <w:cantSplit/>
        </w:trPr>
        <w:tc>
          <w:tcPr>
            <w:tcW w:w="538" w:type="dxa"/>
            <w:tcBorders>
              <w:top w:val="single" w:sz="4" w:space="0" w:color="auto"/>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r w:rsidRPr="00A2368B">
              <w:rPr>
                <w:rFonts w:asciiTheme="minorHAnsi" w:hAnsiTheme="minorHAnsi"/>
              </w:rPr>
              <w:t>14.</w:t>
            </w:r>
          </w:p>
        </w:tc>
        <w:tc>
          <w:tcPr>
            <w:tcW w:w="2485" w:type="dxa"/>
            <w:tcBorders>
              <w:top w:val="single" w:sz="4" w:space="0" w:color="auto"/>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b/>
              </w:rPr>
            </w:pPr>
            <w:r w:rsidRPr="00A2368B">
              <w:rPr>
                <w:rFonts w:asciiTheme="minorHAnsi" w:hAnsiTheme="minorHAnsi"/>
                <w:b/>
              </w:rPr>
              <w:t>Listy priorytetowe polecone z ZPO (teren Europy)</w:t>
            </w:r>
          </w:p>
          <w:p w:rsidR="001F3E71" w:rsidRPr="00A2368B" w:rsidRDefault="001F3E71" w:rsidP="00123092">
            <w:pPr>
              <w:jc w:val="center"/>
              <w:rPr>
                <w:rFonts w:asciiTheme="minorHAnsi" w:hAnsiTheme="minorHAnsi"/>
              </w:rPr>
            </w:pPr>
            <w:r w:rsidRPr="00A2368B">
              <w:rPr>
                <w:rFonts w:asciiTheme="minorHAnsi" w:hAnsiTheme="minorHAnsi"/>
              </w:rPr>
              <w:t>Termin doręczenia maksymalnie 6 dni roboczych</w:t>
            </w:r>
          </w:p>
        </w:tc>
        <w:tc>
          <w:tcPr>
            <w:tcW w:w="2445" w:type="dxa"/>
            <w:tcBorders>
              <w:top w:val="single" w:sz="4" w:space="0" w:color="auto"/>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sz w:val="22"/>
                <w:szCs w:val="22"/>
              </w:rPr>
            </w:pPr>
            <w:r w:rsidRPr="00A2368B">
              <w:rPr>
                <w:rFonts w:asciiTheme="minorHAnsi" w:hAnsiTheme="minorHAnsi"/>
                <w:sz w:val="22"/>
                <w:szCs w:val="22"/>
              </w:rPr>
              <w:t xml:space="preserve">do </w:t>
            </w:r>
            <w:smartTag w:uri="urn:schemas-microsoft-com:office:smarttags" w:element="metricconverter">
              <w:smartTagPr>
                <w:attr w:name="ProductID" w:val="100 g"/>
              </w:smartTagPr>
              <w:r w:rsidRPr="00A2368B">
                <w:rPr>
                  <w:rFonts w:asciiTheme="minorHAnsi" w:hAnsiTheme="minorHAnsi"/>
                  <w:sz w:val="22"/>
                  <w:szCs w:val="22"/>
                </w:rPr>
                <w:t>100 g</w:t>
              </w:r>
            </w:smartTag>
          </w:p>
        </w:tc>
        <w:tc>
          <w:tcPr>
            <w:tcW w:w="1404" w:type="dxa"/>
            <w:gridSpan w:val="3"/>
            <w:tcBorders>
              <w:top w:val="single" w:sz="4" w:space="0" w:color="000000"/>
              <w:left w:val="single" w:sz="4" w:space="0" w:color="000000"/>
              <w:bottom w:val="single" w:sz="4" w:space="0" w:color="000000"/>
            </w:tcBorders>
            <w:shd w:val="clear" w:color="auto" w:fill="auto"/>
            <w:vAlign w:val="center"/>
          </w:tcPr>
          <w:p w:rsidR="001F3E71" w:rsidRPr="00A2368B" w:rsidRDefault="00444D4B" w:rsidP="00123092">
            <w:pPr>
              <w:snapToGrid w:val="0"/>
              <w:jc w:val="center"/>
              <w:rPr>
                <w:rFonts w:asciiTheme="minorHAnsi" w:hAnsiTheme="minorHAnsi"/>
                <w:b/>
                <w:sz w:val="22"/>
                <w:szCs w:val="22"/>
              </w:rPr>
            </w:pPr>
            <w:r w:rsidRPr="00A2368B">
              <w:rPr>
                <w:rFonts w:asciiTheme="minorHAnsi" w:hAnsiTheme="minorHAnsi"/>
                <w:b/>
                <w:sz w:val="22"/>
                <w:szCs w:val="22"/>
              </w:rPr>
              <w:t>5</w:t>
            </w:r>
          </w:p>
        </w:tc>
        <w:tc>
          <w:tcPr>
            <w:tcW w:w="1408" w:type="dxa"/>
            <w:tcBorders>
              <w:top w:val="single" w:sz="4" w:space="0" w:color="000000"/>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30" w:type="dxa"/>
            <w:tcBorders>
              <w:left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21" w:type="dxa"/>
            <w:gridSpan w:val="2"/>
            <w:shd w:val="clear" w:color="auto" w:fill="auto"/>
            <w:vAlign w:val="center"/>
          </w:tcPr>
          <w:p w:rsidR="001F3E71" w:rsidRPr="00A2368B" w:rsidRDefault="001F3E71" w:rsidP="00123092">
            <w:pPr>
              <w:snapToGrid w:val="0"/>
              <w:jc w:val="center"/>
              <w:rPr>
                <w:rFonts w:asciiTheme="minorHAnsi" w:hAnsiTheme="minorHAnsi"/>
                <w:b/>
              </w:rPr>
            </w:pPr>
          </w:p>
        </w:tc>
      </w:tr>
      <w:tr w:rsidR="00FF3011" w:rsidRPr="00A2368B" w:rsidTr="00315BD1">
        <w:trPr>
          <w:cantSplit/>
        </w:trPr>
        <w:tc>
          <w:tcPr>
            <w:tcW w:w="538" w:type="dxa"/>
            <w:tcBorders>
              <w:left w:val="single" w:sz="4" w:space="0" w:color="000000"/>
              <w:bottom w:val="single" w:sz="4" w:space="0" w:color="000000"/>
            </w:tcBorders>
            <w:shd w:val="clear" w:color="auto" w:fill="auto"/>
            <w:vAlign w:val="center"/>
          </w:tcPr>
          <w:p w:rsidR="00FF3011" w:rsidRPr="00A2368B" w:rsidRDefault="00FF3011" w:rsidP="00315BD1">
            <w:pPr>
              <w:snapToGrid w:val="0"/>
              <w:jc w:val="center"/>
              <w:rPr>
                <w:rFonts w:asciiTheme="minorHAnsi" w:hAnsiTheme="minorHAnsi"/>
              </w:rPr>
            </w:pPr>
            <w:r w:rsidRPr="00A2368B">
              <w:rPr>
                <w:rFonts w:asciiTheme="minorHAnsi" w:hAnsiTheme="minorHAnsi"/>
              </w:rPr>
              <w:t>15.</w:t>
            </w:r>
          </w:p>
        </w:tc>
        <w:tc>
          <w:tcPr>
            <w:tcW w:w="2485" w:type="dxa"/>
            <w:tcBorders>
              <w:left w:val="single" w:sz="4" w:space="0" w:color="000000"/>
              <w:bottom w:val="single" w:sz="4" w:space="0" w:color="000000"/>
            </w:tcBorders>
            <w:shd w:val="clear" w:color="auto" w:fill="auto"/>
            <w:vAlign w:val="center"/>
          </w:tcPr>
          <w:p w:rsidR="00FF3011" w:rsidRPr="00A2368B" w:rsidRDefault="00FF3011" w:rsidP="00315BD1">
            <w:pPr>
              <w:snapToGrid w:val="0"/>
              <w:jc w:val="center"/>
              <w:rPr>
                <w:rFonts w:asciiTheme="minorHAnsi" w:hAnsiTheme="minorHAnsi"/>
                <w:b/>
              </w:rPr>
            </w:pPr>
            <w:r w:rsidRPr="00A2368B">
              <w:rPr>
                <w:rFonts w:asciiTheme="minorHAnsi" w:hAnsiTheme="minorHAnsi"/>
                <w:b/>
              </w:rPr>
              <w:t xml:space="preserve">Listy </w:t>
            </w:r>
            <w:r>
              <w:rPr>
                <w:rFonts w:asciiTheme="minorHAnsi" w:hAnsiTheme="minorHAnsi"/>
                <w:b/>
              </w:rPr>
              <w:t>ekonomiczne</w:t>
            </w:r>
            <w:r w:rsidRPr="00A2368B">
              <w:rPr>
                <w:rFonts w:asciiTheme="minorHAnsi" w:hAnsiTheme="minorHAnsi"/>
                <w:b/>
              </w:rPr>
              <w:t xml:space="preserve"> zwykłe (teren Europy)</w:t>
            </w:r>
          </w:p>
          <w:p w:rsidR="00FF3011" w:rsidRPr="00A2368B" w:rsidRDefault="00FF3011" w:rsidP="00315BD1">
            <w:pPr>
              <w:jc w:val="center"/>
              <w:rPr>
                <w:rFonts w:asciiTheme="minorHAnsi" w:hAnsiTheme="minorHAnsi"/>
              </w:rPr>
            </w:pPr>
            <w:r w:rsidRPr="00A2368B">
              <w:rPr>
                <w:rFonts w:asciiTheme="minorHAnsi" w:hAnsiTheme="minorHAnsi"/>
              </w:rPr>
              <w:t>Termin doręczenia maksymalnie 6 dni roboczych</w:t>
            </w:r>
          </w:p>
        </w:tc>
        <w:tc>
          <w:tcPr>
            <w:tcW w:w="2445" w:type="dxa"/>
            <w:tcBorders>
              <w:left w:val="single" w:sz="4" w:space="0" w:color="000000"/>
              <w:bottom w:val="single" w:sz="4" w:space="0" w:color="000000"/>
            </w:tcBorders>
            <w:shd w:val="clear" w:color="auto" w:fill="auto"/>
            <w:vAlign w:val="center"/>
          </w:tcPr>
          <w:p w:rsidR="00FF3011" w:rsidRPr="00A2368B" w:rsidRDefault="00FF3011" w:rsidP="00315BD1">
            <w:pPr>
              <w:snapToGrid w:val="0"/>
              <w:jc w:val="center"/>
              <w:rPr>
                <w:rFonts w:asciiTheme="minorHAnsi" w:hAnsiTheme="minorHAnsi"/>
                <w:sz w:val="22"/>
                <w:szCs w:val="22"/>
              </w:rPr>
            </w:pPr>
            <w:r w:rsidRPr="00A2368B">
              <w:rPr>
                <w:rFonts w:asciiTheme="minorHAnsi" w:hAnsiTheme="minorHAnsi"/>
                <w:sz w:val="22"/>
                <w:szCs w:val="22"/>
              </w:rPr>
              <w:t xml:space="preserve">do </w:t>
            </w:r>
            <w:smartTag w:uri="urn:schemas-microsoft-com:office:smarttags" w:element="metricconverter">
              <w:smartTagPr>
                <w:attr w:name="ProductID" w:val="100 g"/>
              </w:smartTagPr>
              <w:r w:rsidRPr="00A2368B">
                <w:rPr>
                  <w:rFonts w:asciiTheme="minorHAnsi" w:hAnsiTheme="minorHAnsi"/>
                  <w:sz w:val="22"/>
                  <w:szCs w:val="22"/>
                </w:rPr>
                <w:t>100 g</w:t>
              </w:r>
            </w:smartTag>
          </w:p>
        </w:tc>
        <w:tc>
          <w:tcPr>
            <w:tcW w:w="1404" w:type="dxa"/>
            <w:gridSpan w:val="3"/>
            <w:tcBorders>
              <w:top w:val="single" w:sz="4" w:space="0" w:color="000000"/>
              <w:left w:val="single" w:sz="4" w:space="0" w:color="000000"/>
              <w:bottom w:val="single" w:sz="4" w:space="0" w:color="000000"/>
            </w:tcBorders>
            <w:shd w:val="clear" w:color="auto" w:fill="auto"/>
            <w:vAlign w:val="center"/>
          </w:tcPr>
          <w:p w:rsidR="00FF3011" w:rsidRPr="00A2368B" w:rsidRDefault="00FF3011" w:rsidP="00315BD1">
            <w:pPr>
              <w:snapToGrid w:val="0"/>
              <w:jc w:val="center"/>
              <w:rPr>
                <w:rFonts w:asciiTheme="minorHAnsi" w:hAnsiTheme="minorHAnsi"/>
                <w:b/>
                <w:sz w:val="22"/>
                <w:szCs w:val="22"/>
              </w:rPr>
            </w:pPr>
            <w:r w:rsidRPr="00A2368B">
              <w:rPr>
                <w:rFonts w:asciiTheme="minorHAnsi" w:hAnsiTheme="minorHAnsi"/>
                <w:b/>
                <w:sz w:val="22"/>
                <w:szCs w:val="22"/>
              </w:rPr>
              <w:t>10</w:t>
            </w:r>
          </w:p>
        </w:tc>
        <w:tc>
          <w:tcPr>
            <w:tcW w:w="1408" w:type="dxa"/>
            <w:tcBorders>
              <w:top w:val="single" w:sz="4" w:space="0" w:color="000000"/>
              <w:left w:val="single" w:sz="4" w:space="0" w:color="000000"/>
              <w:bottom w:val="single" w:sz="4" w:space="0" w:color="000000"/>
            </w:tcBorders>
            <w:shd w:val="clear" w:color="auto" w:fill="auto"/>
            <w:vAlign w:val="center"/>
          </w:tcPr>
          <w:p w:rsidR="00FF3011" w:rsidRPr="00A2368B" w:rsidRDefault="00FF3011" w:rsidP="00315BD1">
            <w:pPr>
              <w:snapToGrid w:val="0"/>
              <w:jc w:val="center"/>
              <w:rPr>
                <w:rFonts w:asciiTheme="minorHAnsi" w:hAnsiTheme="minorHAnsi"/>
              </w:rPr>
            </w:pP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FF3011" w:rsidRPr="00A2368B" w:rsidRDefault="00FF3011" w:rsidP="00315BD1">
            <w:pPr>
              <w:snapToGrid w:val="0"/>
              <w:jc w:val="center"/>
              <w:rPr>
                <w:rFonts w:asciiTheme="minorHAnsi" w:hAnsiTheme="minorHAnsi"/>
              </w:rPr>
            </w:pPr>
          </w:p>
        </w:tc>
        <w:tc>
          <w:tcPr>
            <w:tcW w:w="30" w:type="dxa"/>
            <w:tcBorders>
              <w:left w:val="single" w:sz="4" w:space="0" w:color="000000"/>
            </w:tcBorders>
            <w:shd w:val="clear" w:color="auto" w:fill="auto"/>
            <w:vAlign w:val="center"/>
          </w:tcPr>
          <w:p w:rsidR="00FF3011" w:rsidRPr="00A2368B" w:rsidRDefault="00FF3011" w:rsidP="00315BD1">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FF3011" w:rsidRPr="00A2368B" w:rsidRDefault="00FF3011" w:rsidP="00315BD1">
            <w:pPr>
              <w:snapToGrid w:val="0"/>
              <w:jc w:val="center"/>
              <w:rPr>
                <w:rFonts w:asciiTheme="minorHAnsi" w:hAnsiTheme="minorHAnsi"/>
              </w:rPr>
            </w:pPr>
          </w:p>
        </w:tc>
        <w:tc>
          <w:tcPr>
            <w:tcW w:w="21" w:type="dxa"/>
            <w:gridSpan w:val="2"/>
            <w:shd w:val="clear" w:color="auto" w:fill="auto"/>
            <w:vAlign w:val="center"/>
          </w:tcPr>
          <w:p w:rsidR="00FF3011" w:rsidRPr="00A2368B" w:rsidRDefault="00FF3011" w:rsidP="00315BD1">
            <w:pPr>
              <w:snapToGrid w:val="0"/>
              <w:jc w:val="center"/>
              <w:rPr>
                <w:rFonts w:asciiTheme="minorHAnsi" w:hAnsiTheme="minorHAnsi"/>
                <w:b/>
              </w:rPr>
            </w:pPr>
          </w:p>
        </w:tc>
      </w:tr>
      <w:tr w:rsidR="001F3E71" w:rsidRPr="00A2368B" w:rsidTr="001F3E71">
        <w:trPr>
          <w:cantSplit/>
        </w:trPr>
        <w:tc>
          <w:tcPr>
            <w:tcW w:w="538" w:type="dxa"/>
            <w:tcBorders>
              <w:left w:val="single" w:sz="4" w:space="0" w:color="000000"/>
              <w:bottom w:val="single" w:sz="4" w:space="0" w:color="000000"/>
            </w:tcBorders>
            <w:shd w:val="clear" w:color="auto" w:fill="auto"/>
            <w:vAlign w:val="center"/>
          </w:tcPr>
          <w:p w:rsidR="001F3E71" w:rsidRPr="00A2368B" w:rsidRDefault="00465CF8" w:rsidP="00FF3011">
            <w:pPr>
              <w:snapToGrid w:val="0"/>
              <w:jc w:val="center"/>
              <w:rPr>
                <w:rFonts w:asciiTheme="minorHAnsi" w:hAnsiTheme="minorHAnsi"/>
              </w:rPr>
            </w:pPr>
            <w:r w:rsidRPr="00A2368B">
              <w:rPr>
                <w:rFonts w:asciiTheme="minorHAnsi" w:hAnsiTheme="minorHAnsi"/>
              </w:rPr>
              <w:t>1</w:t>
            </w:r>
            <w:r w:rsidR="00FF3011">
              <w:rPr>
                <w:rFonts w:asciiTheme="minorHAnsi" w:hAnsiTheme="minorHAnsi"/>
              </w:rPr>
              <w:t>6</w:t>
            </w:r>
            <w:r w:rsidR="001F3E71" w:rsidRPr="00A2368B">
              <w:rPr>
                <w:rFonts w:asciiTheme="minorHAnsi" w:hAnsiTheme="minorHAnsi"/>
              </w:rPr>
              <w:t>.</w:t>
            </w:r>
          </w:p>
        </w:tc>
        <w:tc>
          <w:tcPr>
            <w:tcW w:w="2485" w:type="dxa"/>
            <w:tcBorders>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b/>
              </w:rPr>
            </w:pPr>
            <w:r w:rsidRPr="00A2368B">
              <w:rPr>
                <w:rFonts w:asciiTheme="minorHAnsi" w:hAnsiTheme="minorHAnsi"/>
                <w:b/>
              </w:rPr>
              <w:t>Listy priorytetowe zwykłe</w:t>
            </w:r>
            <w:r w:rsidR="00465CF8" w:rsidRPr="00A2368B">
              <w:rPr>
                <w:rFonts w:asciiTheme="minorHAnsi" w:hAnsiTheme="minorHAnsi"/>
                <w:b/>
              </w:rPr>
              <w:t xml:space="preserve"> </w:t>
            </w:r>
            <w:r w:rsidRPr="00A2368B">
              <w:rPr>
                <w:rFonts w:asciiTheme="minorHAnsi" w:hAnsiTheme="minorHAnsi"/>
                <w:b/>
              </w:rPr>
              <w:t>(teren Europy)</w:t>
            </w:r>
          </w:p>
          <w:p w:rsidR="001F3E71" w:rsidRPr="00A2368B" w:rsidRDefault="001F3E71" w:rsidP="00FF3011">
            <w:pPr>
              <w:jc w:val="center"/>
              <w:rPr>
                <w:rFonts w:asciiTheme="minorHAnsi" w:hAnsiTheme="minorHAnsi"/>
              </w:rPr>
            </w:pPr>
            <w:r w:rsidRPr="00A2368B">
              <w:rPr>
                <w:rFonts w:asciiTheme="minorHAnsi" w:hAnsiTheme="minorHAnsi"/>
              </w:rPr>
              <w:t xml:space="preserve">Termin doręczenia maksymalnie </w:t>
            </w:r>
            <w:r w:rsidR="00FF3011">
              <w:rPr>
                <w:rFonts w:asciiTheme="minorHAnsi" w:hAnsiTheme="minorHAnsi"/>
              </w:rPr>
              <w:t xml:space="preserve">3 </w:t>
            </w:r>
            <w:r w:rsidRPr="00A2368B">
              <w:rPr>
                <w:rFonts w:asciiTheme="minorHAnsi" w:hAnsiTheme="minorHAnsi"/>
              </w:rPr>
              <w:t>dni roboczych</w:t>
            </w:r>
          </w:p>
        </w:tc>
        <w:tc>
          <w:tcPr>
            <w:tcW w:w="2445" w:type="dxa"/>
            <w:tcBorders>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sz w:val="22"/>
                <w:szCs w:val="22"/>
              </w:rPr>
            </w:pPr>
            <w:r w:rsidRPr="00A2368B">
              <w:rPr>
                <w:rFonts w:asciiTheme="minorHAnsi" w:hAnsiTheme="minorHAnsi"/>
                <w:sz w:val="22"/>
                <w:szCs w:val="22"/>
              </w:rPr>
              <w:t xml:space="preserve">do </w:t>
            </w:r>
            <w:smartTag w:uri="urn:schemas-microsoft-com:office:smarttags" w:element="metricconverter">
              <w:smartTagPr>
                <w:attr w:name="ProductID" w:val="100 g"/>
              </w:smartTagPr>
              <w:r w:rsidRPr="00A2368B">
                <w:rPr>
                  <w:rFonts w:asciiTheme="minorHAnsi" w:hAnsiTheme="minorHAnsi"/>
                  <w:sz w:val="22"/>
                  <w:szCs w:val="22"/>
                </w:rPr>
                <w:t>100 g</w:t>
              </w:r>
            </w:smartTag>
          </w:p>
        </w:tc>
        <w:tc>
          <w:tcPr>
            <w:tcW w:w="1404" w:type="dxa"/>
            <w:gridSpan w:val="3"/>
            <w:tcBorders>
              <w:top w:val="single" w:sz="4" w:space="0" w:color="000000"/>
              <w:left w:val="single" w:sz="4" w:space="0" w:color="000000"/>
              <w:bottom w:val="single" w:sz="4" w:space="0" w:color="000000"/>
            </w:tcBorders>
            <w:shd w:val="clear" w:color="auto" w:fill="auto"/>
            <w:vAlign w:val="center"/>
          </w:tcPr>
          <w:p w:rsidR="001F3E71" w:rsidRPr="00A2368B" w:rsidRDefault="00444D4B" w:rsidP="00123092">
            <w:pPr>
              <w:snapToGrid w:val="0"/>
              <w:jc w:val="center"/>
              <w:rPr>
                <w:rFonts w:asciiTheme="minorHAnsi" w:hAnsiTheme="minorHAnsi"/>
                <w:b/>
                <w:sz w:val="22"/>
                <w:szCs w:val="22"/>
              </w:rPr>
            </w:pPr>
            <w:r w:rsidRPr="00A2368B">
              <w:rPr>
                <w:rFonts w:asciiTheme="minorHAnsi" w:hAnsiTheme="minorHAnsi"/>
                <w:b/>
                <w:sz w:val="22"/>
                <w:szCs w:val="22"/>
              </w:rPr>
              <w:t>10</w:t>
            </w:r>
          </w:p>
        </w:tc>
        <w:tc>
          <w:tcPr>
            <w:tcW w:w="1408" w:type="dxa"/>
            <w:tcBorders>
              <w:top w:val="single" w:sz="4" w:space="0" w:color="000000"/>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1568" w:type="dxa"/>
            <w:gridSpan w:val="2"/>
            <w:tcBorders>
              <w:top w:val="single" w:sz="4" w:space="0" w:color="000000"/>
              <w:left w:val="single" w:sz="4" w:space="0" w:color="000000"/>
              <w:bottom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30" w:type="dxa"/>
            <w:tcBorders>
              <w:left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60" w:type="dxa"/>
            <w:gridSpan w:val="2"/>
            <w:tcBorders>
              <w:left w:val="single" w:sz="4" w:space="0" w:color="000000"/>
            </w:tcBorders>
            <w:shd w:val="clear" w:color="auto" w:fill="auto"/>
            <w:vAlign w:val="center"/>
          </w:tcPr>
          <w:p w:rsidR="001F3E71" w:rsidRPr="00A2368B" w:rsidRDefault="001F3E71" w:rsidP="00123092">
            <w:pPr>
              <w:snapToGrid w:val="0"/>
              <w:jc w:val="center"/>
              <w:rPr>
                <w:rFonts w:asciiTheme="minorHAnsi" w:hAnsiTheme="minorHAnsi"/>
              </w:rPr>
            </w:pPr>
          </w:p>
        </w:tc>
        <w:tc>
          <w:tcPr>
            <w:tcW w:w="21" w:type="dxa"/>
            <w:gridSpan w:val="2"/>
            <w:shd w:val="clear" w:color="auto" w:fill="auto"/>
            <w:vAlign w:val="center"/>
          </w:tcPr>
          <w:p w:rsidR="001F3E71" w:rsidRPr="00A2368B" w:rsidRDefault="001F3E71" w:rsidP="00123092">
            <w:pPr>
              <w:snapToGrid w:val="0"/>
              <w:jc w:val="center"/>
              <w:rPr>
                <w:rFonts w:asciiTheme="minorHAnsi" w:hAnsiTheme="minorHAnsi"/>
                <w:b/>
              </w:rPr>
            </w:pPr>
          </w:p>
        </w:tc>
      </w:tr>
      <w:tr w:rsidR="00F8177B" w:rsidRPr="00A2368B" w:rsidTr="00F8177B">
        <w:trPr>
          <w:cantSplit/>
          <w:trHeight w:val="690"/>
        </w:trPr>
        <w:tc>
          <w:tcPr>
            <w:tcW w:w="538" w:type="dxa"/>
            <w:vMerge w:val="restart"/>
            <w:tcBorders>
              <w:left w:val="single" w:sz="4" w:space="0" w:color="000000"/>
            </w:tcBorders>
            <w:shd w:val="clear" w:color="auto" w:fill="auto"/>
            <w:vAlign w:val="center"/>
          </w:tcPr>
          <w:p w:rsidR="00F8177B" w:rsidRPr="00A2368B" w:rsidRDefault="00F8177B" w:rsidP="00FF3011">
            <w:pPr>
              <w:snapToGrid w:val="0"/>
              <w:jc w:val="center"/>
              <w:rPr>
                <w:rFonts w:asciiTheme="minorHAnsi" w:hAnsiTheme="minorHAnsi"/>
              </w:rPr>
            </w:pPr>
            <w:r w:rsidRPr="00A2368B">
              <w:rPr>
                <w:rFonts w:asciiTheme="minorHAnsi" w:hAnsiTheme="minorHAnsi"/>
              </w:rPr>
              <w:t>1</w:t>
            </w:r>
            <w:r w:rsidR="00FF3011">
              <w:rPr>
                <w:rFonts w:asciiTheme="minorHAnsi" w:hAnsiTheme="minorHAnsi"/>
              </w:rPr>
              <w:t>7</w:t>
            </w:r>
            <w:r w:rsidRPr="00A2368B">
              <w:rPr>
                <w:rFonts w:asciiTheme="minorHAnsi" w:hAnsiTheme="minorHAnsi"/>
              </w:rPr>
              <w:t>.</w:t>
            </w:r>
          </w:p>
        </w:tc>
        <w:tc>
          <w:tcPr>
            <w:tcW w:w="2485" w:type="dxa"/>
            <w:vMerge w:val="restart"/>
            <w:tcBorders>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b/>
              </w:rPr>
            </w:pPr>
            <w:r w:rsidRPr="00A2368B">
              <w:rPr>
                <w:rFonts w:asciiTheme="minorHAnsi" w:hAnsiTheme="minorHAnsi"/>
                <w:b/>
              </w:rPr>
              <w:t>Listy priorytetowe z zadeklarowaną wartością do 50 zł z ZPO w obrocie krajowym</w:t>
            </w:r>
          </w:p>
          <w:p w:rsidR="00F8177B" w:rsidRPr="00A2368B" w:rsidRDefault="00F8177B" w:rsidP="00123092">
            <w:pPr>
              <w:jc w:val="center"/>
              <w:rPr>
                <w:rFonts w:asciiTheme="minorHAnsi" w:hAnsiTheme="minorHAnsi"/>
              </w:rPr>
            </w:pPr>
            <w:r w:rsidRPr="00A2368B">
              <w:rPr>
                <w:rFonts w:asciiTheme="minorHAnsi" w:hAnsiTheme="minorHAnsi"/>
              </w:rPr>
              <w:t>Termin doręczenia 1 dzień roboczy</w:t>
            </w:r>
          </w:p>
        </w:tc>
        <w:tc>
          <w:tcPr>
            <w:tcW w:w="2445" w:type="dxa"/>
            <w:vMerge w:val="restart"/>
            <w:tcBorders>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sz w:val="22"/>
                <w:szCs w:val="22"/>
              </w:rPr>
            </w:pPr>
            <w:r w:rsidRPr="00A2368B">
              <w:rPr>
                <w:rFonts w:asciiTheme="minorHAnsi" w:hAnsiTheme="minorHAnsi"/>
                <w:sz w:val="22"/>
                <w:szCs w:val="22"/>
              </w:rPr>
              <w:t>do 350 g</w:t>
            </w:r>
          </w:p>
        </w:tc>
        <w:tc>
          <w:tcPr>
            <w:tcW w:w="412" w:type="dxa"/>
            <w:tcBorders>
              <w:top w:val="single" w:sz="4" w:space="0" w:color="000000"/>
              <w:left w:val="single" w:sz="4" w:space="0" w:color="000000"/>
              <w:bottom w:val="single" w:sz="4" w:space="0" w:color="000000"/>
            </w:tcBorders>
            <w:shd w:val="clear" w:color="auto" w:fill="auto"/>
            <w:vAlign w:val="center"/>
          </w:tcPr>
          <w:p w:rsidR="00F8177B" w:rsidRPr="00A2368B" w:rsidRDefault="00F8177B" w:rsidP="002101A0">
            <w:pPr>
              <w:snapToGrid w:val="0"/>
              <w:jc w:val="center"/>
              <w:rPr>
                <w:rFonts w:asciiTheme="minorHAnsi" w:hAnsiTheme="minorHAnsi"/>
                <w:b/>
                <w:sz w:val="22"/>
                <w:szCs w:val="22"/>
              </w:rPr>
            </w:pPr>
            <w:r w:rsidRPr="00A2368B">
              <w:rPr>
                <w:rFonts w:asciiTheme="minorHAnsi" w:hAnsiTheme="minorHAnsi"/>
                <w:b/>
                <w:sz w:val="22"/>
                <w:szCs w:val="22"/>
              </w:rPr>
              <w:t>A</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F8177B" w:rsidRPr="00A2368B" w:rsidRDefault="00853482" w:rsidP="002101A0">
            <w:pPr>
              <w:snapToGrid w:val="0"/>
              <w:jc w:val="center"/>
              <w:rPr>
                <w:rFonts w:asciiTheme="minorHAnsi" w:hAnsiTheme="minorHAnsi"/>
                <w:b/>
                <w:sz w:val="22"/>
                <w:szCs w:val="22"/>
              </w:rPr>
            </w:pPr>
            <w:r>
              <w:rPr>
                <w:rFonts w:asciiTheme="minorHAnsi" w:hAnsiTheme="minorHAnsi"/>
                <w:b/>
                <w:sz w:val="22"/>
                <w:szCs w:val="22"/>
              </w:rPr>
              <w:t>5</w:t>
            </w:r>
          </w:p>
        </w:tc>
        <w:tc>
          <w:tcPr>
            <w:tcW w:w="1408" w:type="dxa"/>
            <w:vMerge w:val="restart"/>
            <w:tcBorders>
              <w:top w:val="single" w:sz="4" w:space="0" w:color="000000"/>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1568" w:type="dxa"/>
            <w:gridSpan w:val="2"/>
            <w:vMerge w:val="restart"/>
            <w:tcBorders>
              <w:top w:val="single" w:sz="4" w:space="0" w:color="000000"/>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30" w:type="dxa"/>
            <w:vMerge w:val="restart"/>
            <w:tcBorders>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60" w:type="dxa"/>
            <w:gridSpan w:val="2"/>
            <w:vMerge w:val="restart"/>
            <w:tcBorders>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21" w:type="dxa"/>
            <w:gridSpan w:val="2"/>
            <w:vMerge w:val="restart"/>
            <w:shd w:val="clear" w:color="auto" w:fill="auto"/>
            <w:vAlign w:val="center"/>
          </w:tcPr>
          <w:p w:rsidR="00F8177B" w:rsidRPr="00A2368B" w:rsidRDefault="00F8177B" w:rsidP="002101A0">
            <w:pPr>
              <w:snapToGrid w:val="0"/>
              <w:jc w:val="center"/>
              <w:rPr>
                <w:rFonts w:asciiTheme="minorHAnsi" w:hAnsiTheme="minorHAnsi"/>
                <w:b/>
              </w:rPr>
            </w:pPr>
          </w:p>
        </w:tc>
      </w:tr>
      <w:tr w:rsidR="00F8177B" w:rsidRPr="00A2368B" w:rsidTr="00F8177B">
        <w:trPr>
          <w:cantSplit/>
          <w:trHeight w:val="690"/>
        </w:trPr>
        <w:tc>
          <w:tcPr>
            <w:tcW w:w="538" w:type="dxa"/>
            <w:vMerge/>
            <w:tcBorders>
              <w:left w:val="single" w:sz="4" w:space="0" w:color="000000"/>
              <w:bottom w:val="single" w:sz="4" w:space="0" w:color="000000"/>
            </w:tcBorders>
            <w:shd w:val="clear" w:color="auto" w:fill="auto"/>
            <w:vAlign w:val="center"/>
          </w:tcPr>
          <w:p w:rsidR="00F8177B" w:rsidRPr="00A2368B" w:rsidRDefault="00F8177B" w:rsidP="001F3E71">
            <w:pPr>
              <w:snapToGrid w:val="0"/>
              <w:jc w:val="center"/>
              <w:rPr>
                <w:rFonts w:asciiTheme="minorHAnsi" w:hAnsiTheme="minorHAnsi"/>
              </w:rPr>
            </w:pPr>
          </w:p>
        </w:tc>
        <w:tc>
          <w:tcPr>
            <w:tcW w:w="2485" w:type="dxa"/>
            <w:vMerge/>
            <w:tcBorders>
              <w:left w:val="single" w:sz="4" w:space="0" w:color="000000"/>
              <w:bottom w:val="single" w:sz="4" w:space="0" w:color="000000"/>
            </w:tcBorders>
            <w:shd w:val="clear" w:color="auto" w:fill="auto"/>
            <w:vAlign w:val="center"/>
          </w:tcPr>
          <w:p w:rsidR="00F8177B" w:rsidRPr="00A2368B" w:rsidRDefault="00F8177B" w:rsidP="002101A0">
            <w:pPr>
              <w:snapToGrid w:val="0"/>
              <w:jc w:val="center"/>
              <w:rPr>
                <w:rFonts w:asciiTheme="minorHAnsi" w:hAnsiTheme="minorHAnsi"/>
                <w:b/>
              </w:rPr>
            </w:pPr>
          </w:p>
        </w:tc>
        <w:tc>
          <w:tcPr>
            <w:tcW w:w="2445" w:type="dxa"/>
            <w:vMerge/>
            <w:tcBorders>
              <w:left w:val="single" w:sz="4" w:space="0" w:color="000000"/>
              <w:bottom w:val="single" w:sz="4" w:space="0" w:color="000000"/>
            </w:tcBorders>
            <w:shd w:val="clear" w:color="auto" w:fill="auto"/>
            <w:vAlign w:val="center"/>
          </w:tcPr>
          <w:p w:rsidR="00F8177B" w:rsidRPr="00A2368B" w:rsidRDefault="00F8177B" w:rsidP="002101A0">
            <w:pPr>
              <w:snapToGrid w:val="0"/>
              <w:jc w:val="center"/>
              <w:rPr>
                <w:rFonts w:asciiTheme="minorHAnsi" w:hAnsiTheme="minorHAnsi"/>
                <w:sz w:val="22"/>
                <w:szCs w:val="22"/>
              </w:rPr>
            </w:pPr>
          </w:p>
        </w:tc>
        <w:tc>
          <w:tcPr>
            <w:tcW w:w="412" w:type="dxa"/>
            <w:tcBorders>
              <w:top w:val="single" w:sz="4" w:space="0" w:color="000000"/>
              <w:left w:val="single" w:sz="4" w:space="0" w:color="000000"/>
              <w:bottom w:val="single" w:sz="4" w:space="0" w:color="000000"/>
            </w:tcBorders>
            <w:shd w:val="clear" w:color="auto" w:fill="auto"/>
            <w:vAlign w:val="center"/>
          </w:tcPr>
          <w:p w:rsidR="00F8177B" w:rsidRPr="00A2368B" w:rsidRDefault="00F8177B" w:rsidP="002101A0">
            <w:pPr>
              <w:snapToGrid w:val="0"/>
              <w:jc w:val="center"/>
              <w:rPr>
                <w:rFonts w:asciiTheme="minorHAnsi" w:hAnsiTheme="minorHAnsi"/>
                <w:b/>
                <w:sz w:val="22"/>
                <w:szCs w:val="22"/>
              </w:rPr>
            </w:pPr>
            <w:r w:rsidRPr="00A2368B">
              <w:rPr>
                <w:rFonts w:asciiTheme="minorHAnsi" w:hAnsiTheme="minorHAnsi"/>
                <w:b/>
                <w:sz w:val="22"/>
                <w:szCs w:val="22"/>
              </w:rPr>
              <w:t>B</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F8177B" w:rsidRPr="00A2368B" w:rsidRDefault="00F8177B" w:rsidP="002101A0">
            <w:pPr>
              <w:snapToGrid w:val="0"/>
              <w:jc w:val="center"/>
              <w:rPr>
                <w:rFonts w:asciiTheme="minorHAnsi" w:hAnsiTheme="minorHAnsi"/>
                <w:b/>
                <w:sz w:val="22"/>
                <w:szCs w:val="22"/>
              </w:rPr>
            </w:pPr>
            <w:r w:rsidRPr="00A2368B">
              <w:rPr>
                <w:rFonts w:asciiTheme="minorHAnsi" w:hAnsiTheme="minorHAnsi"/>
                <w:b/>
                <w:sz w:val="22"/>
                <w:szCs w:val="22"/>
              </w:rPr>
              <w:t>1</w:t>
            </w:r>
          </w:p>
        </w:tc>
        <w:tc>
          <w:tcPr>
            <w:tcW w:w="1408" w:type="dxa"/>
            <w:vMerge/>
            <w:tcBorders>
              <w:left w:val="single" w:sz="4" w:space="0" w:color="000000"/>
              <w:bottom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1568" w:type="dxa"/>
            <w:gridSpan w:val="2"/>
            <w:vMerge/>
            <w:tcBorders>
              <w:left w:val="single" w:sz="4" w:space="0" w:color="000000"/>
              <w:bottom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30" w:type="dxa"/>
            <w:vMerge/>
            <w:tcBorders>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60" w:type="dxa"/>
            <w:gridSpan w:val="2"/>
            <w:vMerge/>
            <w:tcBorders>
              <w:left w:val="single" w:sz="4" w:space="0" w:color="000000"/>
            </w:tcBorders>
            <w:shd w:val="clear" w:color="auto" w:fill="auto"/>
            <w:vAlign w:val="center"/>
          </w:tcPr>
          <w:p w:rsidR="00F8177B" w:rsidRPr="00A2368B" w:rsidRDefault="00F8177B" w:rsidP="002101A0">
            <w:pPr>
              <w:snapToGrid w:val="0"/>
              <w:jc w:val="center"/>
              <w:rPr>
                <w:rFonts w:asciiTheme="minorHAnsi" w:hAnsiTheme="minorHAnsi"/>
              </w:rPr>
            </w:pPr>
          </w:p>
        </w:tc>
        <w:tc>
          <w:tcPr>
            <w:tcW w:w="21" w:type="dxa"/>
            <w:gridSpan w:val="2"/>
            <w:vMerge/>
            <w:shd w:val="clear" w:color="auto" w:fill="auto"/>
            <w:vAlign w:val="center"/>
          </w:tcPr>
          <w:p w:rsidR="00F8177B" w:rsidRPr="00A2368B" w:rsidRDefault="00F8177B" w:rsidP="002101A0">
            <w:pPr>
              <w:snapToGrid w:val="0"/>
              <w:jc w:val="center"/>
              <w:rPr>
                <w:rFonts w:asciiTheme="minorHAnsi" w:hAnsiTheme="minorHAnsi"/>
                <w:b/>
              </w:rPr>
            </w:pPr>
          </w:p>
        </w:tc>
      </w:tr>
      <w:tr w:rsidR="006930FD" w:rsidRPr="00A2368B" w:rsidTr="001F3E71">
        <w:tblPrEx>
          <w:tblCellMar>
            <w:left w:w="70" w:type="dxa"/>
            <w:right w:w="70" w:type="dxa"/>
          </w:tblCellMar>
        </w:tblPrEx>
        <w:trPr>
          <w:gridAfter w:val="6"/>
          <w:wAfter w:w="121" w:type="dxa"/>
          <w:cantSplit/>
          <w:trHeight w:val="825"/>
        </w:trPr>
        <w:tc>
          <w:tcPr>
            <w:tcW w:w="8280" w:type="dxa"/>
            <w:gridSpan w:val="7"/>
            <w:tcBorders>
              <w:top w:val="single" w:sz="4" w:space="0" w:color="000000"/>
              <w:left w:val="single" w:sz="4" w:space="0" w:color="000000"/>
              <w:bottom w:val="single" w:sz="4" w:space="0" w:color="000000"/>
            </w:tcBorders>
            <w:shd w:val="clear" w:color="auto" w:fill="auto"/>
            <w:vAlign w:val="center"/>
          </w:tcPr>
          <w:p w:rsidR="006930FD" w:rsidRPr="00A2368B" w:rsidRDefault="006930FD" w:rsidP="002101A0">
            <w:pPr>
              <w:snapToGrid w:val="0"/>
              <w:jc w:val="right"/>
              <w:rPr>
                <w:rFonts w:asciiTheme="minorHAnsi" w:hAnsiTheme="minorHAnsi"/>
                <w:b/>
              </w:rPr>
            </w:pPr>
            <w:r w:rsidRPr="00A2368B">
              <w:rPr>
                <w:rFonts w:asciiTheme="minorHAnsi" w:hAnsiTheme="minorHAnsi"/>
                <w:b/>
              </w:rPr>
              <w:lastRenderedPageBreak/>
              <w:t>RAZEM (CENA OFERTOWA) :</w:t>
            </w:r>
          </w:p>
        </w:tc>
        <w:tc>
          <w:tcPr>
            <w:tcW w:w="1558" w:type="dxa"/>
            <w:tcBorders>
              <w:top w:val="single" w:sz="20" w:space="0" w:color="000000"/>
              <w:left w:val="single" w:sz="20" w:space="0" w:color="000000"/>
              <w:bottom w:val="single" w:sz="20" w:space="0" w:color="000000"/>
              <w:right w:val="single" w:sz="20" w:space="0" w:color="000000"/>
            </w:tcBorders>
            <w:shd w:val="clear" w:color="auto" w:fill="auto"/>
            <w:vAlign w:val="center"/>
          </w:tcPr>
          <w:p w:rsidR="006930FD" w:rsidRPr="00A2368B" w:rsidRDefault="006930FD" w:rsidP="002101A0">
            <w:pPr>
              <w:snapToGrid w:val="0"/>
              <w:jc w:val="center"/>
              <w:rPr>
                <w:rFonts w:asciiTheme="minorHAnsi" w:hAnsiTheme="minorHAnsi"/>
              </w:rPr>
            </w:pPr>
          </w:p>
        </w:tc>
      </w:tr>
    </w:tbl>
    <w:p w:rsidR="007E4144" w:rsidRPr="00A2368B" w:rsidRDefault="007E4144" w:rsidP="007E4144">
      <w:pPr>
        <w:tabs>
          <w:tab w:val="left" w:pos="720"/>
        </w:tabs>
        <w:jc w:val="center"/>
        <w:rPr>
          <w:rFonts w:asciiTheme="minorHAnsi" w:hAnsiTheme="minorHAnsi"/>
          <w:b/>
        </w:rPr>
      </w:pPr>
    </w:p>
    <w:p w:rsidR="00FF3011" w:rsidRDefault="00FF3011" w:rsidP="007E4144">
      <w:pPr>
        <w:pStyle w:val="WW-Tekstpodstawowy2"/>
        <w:rPr>
          <w:rFonts w:asciiTheme="minorHAnsi" w:hAnsiTheme="minorHAnsi"/>
        </w:rPr>
      </w:pPr>
    </w:p>
    <w:p w:rsidR="00FF3011" w:rsidRDefault="00FF3011" w:rsidP="007E4144">
      <w:pPr>
        <w:pStyle w:val="WW-Tekstpodstawowy2"/>
        <w:rPr>
          <w:rFonts w:asciiTheme="minorHAnsi" w:hAnsiTheme="minorHAnsi"/>
        </w:rPr>
      </w:pPr>
    </w:p>
    <w:p w:rsidR="007E4144" w:rsidRPr="00A2368B" w:rsidRDefault="007E4144" w:rsidP="007E4144">
      <w:pPr>
        <w:pStyle w:val="WW-Tekstpodstawowy2"/>
        <w:rPr>
          <w:rFonts w:asciiTheme="minorHAnsi" w:hAnsiTheme="minorHAnsi"/>
        </w:rPr>
      </w:pPr>
      <w:r w:rsidRPr="00A2368B">
        <w:rPr>
          <w:rFonts w:asciiTheme="minorHAnsi" w:hAnsiTheme="minorHAnsi"/>
        </w:rPr>
        <w:t>Załącznikami do oferty są:</w:t>
      </w:r>
    </w:p>
    <w:p w:rsidR="007E4144" w:rsidRPr="00A2368B" w:rsidRDefault="007E4144" w:rsidP="007E4144">
      <w:pPr>
        <w:jc w:val="both"/>
        <w:rPr>
          <w:rFonts w:asciiTheme="minorHAnsi" w:hAnsiTheme="minorHAnsi"/>
          <w:sz w:val="24"/>
          <w:szCs w:val="24"/>
        </w:rPr>
      </w:pPr>
    </w:p>
    <w:p w:rsidR="007E4144" w:rsidRPr="00A2368B" w:rsidRDefault="007E4144" w:rsidP="00C74B2A">
      <w:pPr>
        <w:numPr>
          <w:ilvl w:val="0"/>
          <w:numId w:val="5"/>
        </w:numPr>
        <w:tabs>
          <w:tab w:val="clear" w:pos="720"/>
          <w:tab w:val="left" w:pos="0"/>
        </w:tabs>
        <w:suppressAutoHyphens/>
        <w:jc w:val="both"/>
        <w:rPr>
          <w:rFonts w:asciiTheme="minorHAnsi" w:hAnsiTheme="minorHAnsi"/>
          <w:sz w:val="24"/>
          <w:szCs w:val="24"/>
        </w:rPr>
      </w:pPr>
      <w:r w:rsidRPr="00A2368B">
        <w:rPr>
          <w:rFonts w:asciiTheme="minorHAnsi" w:hAnsiTheme="minorHAnsi"/>
          <w:sz w:val="24"/>
          <w:szCs w:val="24"/>
        </w:rPr>
        <w:t>....................................................................................</w:t>
      </w:r>
    </w:p>
    <w:p w:rsidR="007E4144" w:rsidRPr="00A2368B" w:rsidRDefault="007E4144" w:rsidP="00C74B2A">
      <w:pPr>
        <w:numPr>
          <w:ilvl w:val="0"/>
          <w:numId w:val="5"/>
        </w:numPr>
        <w:tabs>
          <w:tab w:val="clear" w:pos="720"/>
          <w:tab w:val="left" w:pos="0"/>
        </w:tabs>
        <w:suppressAutoHyphens/>
        <w:jc w:val="both"/>
        <w:rPr>
          <w:rFonts w:asciiTheme="minorHAnsi" w:hAnsiTheme="minorHAnsi"/>
          <w:sz w:val="24"/>
          <w:szCs w:val="24"/>
        </w:rPr>
      </w:pPr>
      <w:r w:rsidRPr="00A2368B">
        <w:rPr>
          <w:rFonts w:asciiTheme="minorHAnsi" w:hAnsiTheme="minorHAnsi"/>
          <w:sz w:val="24"/>
          <w:szCs w:val="24"/>
        </w:rPr>
        <w:t>....................................................................................</w:t>
      </w:r>
    </w:p>
    <w:p w:rsidR="007E4144" w:rsidRPr="00A2368B" w:rsidRDefault="007E4144" w:rsidP="00C74B2A">
      <w:pPr>
        <w:numPr>
          <w:ilvl w:val="0"/>
          <w:numId w:val="5"/>
        </w:numPr>
        <w:tabs>
          <w:tab w:val="clear" w:pos="720"/>
          <w:tab w:val="left" w:pos="0"/>
        </w:tabs>
        <w:suppressAutoHyphens/>
        <w:jc w:val="both"/>
        <w:rPr>
          <w:rFonts w:asciiTheme="minorHAnsi" w:hAnsiTheme="minorHAnsi"/>
          <w:sz w:val="24"/>
          <w:szCs w:val="24"/>
        </w:rPr>
      </w:pPr>
      <w:r w:rsidRPr="00A2368B">
        <w:rPr>
          <w:rFonts w:asciiTheme="minorHAnsi" w:hAnsiTheme="minorHAnsi"/>
          <w:sz w:val="24"/>
          <w:szCs w:val="24"/>
        </w:rPr>
        <w:t>....................................................................................</w:t>
      </w:r>
    </w:p>
    <w:p w:rsidR="007E4144" w:rsidRPr="00A2368B" w:rsidRDefault="007E4144" w:rsidP="00C74B2A">
      <w:pPr>
        <w:numPr>
          <w:ilvl w:val="0"/>
          <w:numId w:val="5"/>
        </w:numPr>
        <w:tabs>
          <w:tab w:val="clear" w:pos="720"/>
          <w:tab w:val="left" w:pos="0"/>
        </w:tabs>
        <w:suppressAutoHyphens/>
        <w:jc w:val="both"/>
        <w:rPr>
          <w:rFonts w:asciiTheme="minorHAnsi" w:hAnsiTheme="minorHAnsi"/>
          <w:sz w:val="24"/>
          <w:szCs w:val="24"/>
        </w:rPr>
      </w:pPr>
      <w:r w:rsidRPr="00A2368B">
        <w:rPr>
          <w:rFonts w:asciiTheme="minorHAnsi" w:hAnsiTheme="minorHAnsi"/>
          <w:sz w:val="24"/>
          <w:szCs w:val="24"/>
        </w:rPr>
        <w:t>....................................................................................</w:t>
      </w:r>
    </w:p>
    <w:p w:rsidR="007E4144" w:rsidRPr="00A2368B" w:rsidRDefault="007E4144" w:rsidP="00C74B2A">
      <w:pPr>
        <w:numPr>
          <w:ilvl w:val="0"/>
          <w:numId w:val="5"/>
        </w:numPr>
        <w:tabs>
          <w:tab w:val="clear" w:pos="720"/>
          <w:tab w:val="left" w:pos="0"/>
        </w:tabs>
        <w:suppressAutoHyphens/>
        <w:jc w:val="both"/>
        <w:rPr>
          <w:rFonts w:asciiTheme="minorHAnsi" w:hAnsiTheme="minorHAnsi"/>
          <w:sz w:val="24"/>
          <w:szCs w:val="24"/>
        </w:rPr>
      </w:pPr>
      <w:r w:rsidRPr="00A2368B">
        <w:rPr>
          <w:rFonts w:asciiTheme="minorHAnsi" w:hAnsiTheme="minorHAnsi"/>
          <w:sz w:val="24"/>
          <w:szCs w:val="24"/>
        </w:rPr>
        <w:t>....................................................................................</w:t>
      </w:r>
    </w:p>
    <w:p w:rsidR="007E4144" w:rsidRPr="00A2368B" w:rsidRDefault="007E4144" w:rsidP="00FF3011">
      <w:pPr>
        <w:tabs>
          <w:tab w:val="left" w:pos="0"/>
        </w:tabs>
        <w:suppressAutoHyphens/>
        <w:ind w:left="720"/>
        <w:jc w:val="both"/>
        <w:rPr>
          <w:rFonts w:asciiTheme="minorHAnsi" w:hAnsiTheme="minorHAnsi"/>
          <w:sz w:val="24"/>
          <w:szCs w:val="24"/>
        </w:rPr>
      </w:pPr>
    </w:p>
    <w:p w:rsidR="00192658" w:rsidRPr="00A2368B" w:rsidRDefault="00192658" w:rsidP="007E4144">
      <w:pPr>
        <w:jc w:val="both"/>
        <w:rPr>
          <w:rFonts w:asciiTheme="minorHAnsi" w:hAnsiTheme="minorHAnsi"/>
          <w:sz w:val="24"/>
          <w:szCs w:val="24"/>
        </w:rPr>
      </w:pPr>
    </w:p>
    <w:p w:rsidR="000D09F2" w:rsidRPr="00A2368B" w:rsidRDefault="000D09F2" w:rsidP="007E4144">
      <w:pPr>
        <w:jc w:val="both"/>
        <w:rPr>
          <w:rFonts w:asciiTheme="minorHAnsi" w:hAnsiTheme="minorHAnsi"/>
          <w:sz w:val="24"/>
          <w:szCs w:val="24"/>
        </w:rPr>
      </w:pPr>
    </w:p>
    <w:p w:rsidR="000D09F2" w:rsidRPr="00A2368B" w:rsidRDefault="000D09F2" w:rsidP="007E4144">
      <w:pPr>
        <w:jc w:val="both"/>
        <w:rPr>
          <w:rFonts w:asciiTheme="minorHAnsi" w:hAnsiTheme="minorHAnsi"/>
          <w:sz w:val="24"/>
          <w:szCs w:val="24"/>
        </w:rPr>
      </w:pPr>
    </w:p>
    <w:p w:rsidR="000D09F2" w:rsidRPr="00A2368B" w:rsidRDefault="000D09F2" w:rsidP="007E4144">
      <w:pPr>
        <w:jc w:val="both"/>
        <w:rPr>
          <w:rFonts w:asciiTheme="minorHAnsi" w:hAnsiTheme="minorHAnsi"/>
          <w:sz w:val="24"/>
          <w:szCs w:val="24"/>
        </w:rPr>
      </w:pPr>
    </w:p>
    <w:p w:rsidR="007E4144" w:rsidRPr="00A2368B" w:rsidRDefault="007E4144" w:rsidP="007E4144">
      <w:pPr>
        <w:jc w:val="both"/>
        <w:rPr>
          <w:rFonts w:asciiTheme="minorHAnsi" w:hAnsiTheme="minorHAnsi"/>
          <w:sz w:val="24"/>
          <w:szCs w:val="24"/>
        </w:rPr>
      </w:pPr>
      <w:r w:rsidRPr="00A2368B">
        <w:rPr>
          <w:rFonts w:asciiTheme="minorHAnsi" w:hAnsiTheme="minorHAnsi"/>
          <w:sz w:val="24"/>
          <w:szCs w:val="24"/>
        </w:rPr>
        <w:t>Oferta zawiera ........... ponumerowanych stron.</w:t>
      </w:r>
      <w:r w:rsidRPr="00A2368B">
        <w:rPr>
          <w:rFonts w:asciiTheme="minorHAnsi" w:hAnsiTheme="minorHAnsi"/>
          <w:sz w:val="24"/>
          <w:szCs w:val="24"/>
        </w:rPr>
        <w:tab/>
      </w:r>
      <w:r w:rsidRPr="00A2368B">
        <w:rPr>
          <w:rFonts w:asciiTheme="minorHAnsi" w:hAnsiTheme="minorHAnsi"/>
          <w:sz w:val="24"/>
          <w:szCs w:val="24"/>
        </w:rPr>
        <w:tab/>
      </w:r>
    </w:p>
    <w:p w:rsidR="007E4144" w:rsidRPr="00A2368B" w:rsidRDefault="007E4144" w:rsidP="007E4144">
      <w:pPr>
        <w:jc w:val="both"/>
        <w:rPr>
          <w:rFonts w:asciiTheme="minorHAnsi" w:hAnsiTheme="minorHAnsi"/>
          <w:sz w:val="24"/>
          <w:szCs w:val="24"/>
        </w:rPr>
      </w:pPr>
      <w:r w:rsidRPr="00A2368B">
        <w:rPr>
          <w:rFonts w:asciiTheme="minorHAnsi" w:hAnsiTheme="minorHAnsi"/>
          <w:sz w:val="24"/>
          <w:szCs w:val="24"/>
        </w:rPr>
        <w:tab/>
      </w:r>
      <w:r w:rsidRPr="00A2368B">
        <w:rPr>
          <w:rFonts w:asciiTheme="minorHAnsi" w:hAnsiTheme="minorHAnsi"/>
          <w:sz w:val="24"/>
          <w:szCs w:val="24"/>
        </w:rPr>
        <w:tab/>
      </w:r>
      <w:r w:rsidRPr="00A2368B">
        <w:rPr>
          <w:rFonts w:asciiTheme="minorHAnsi" w:hAnsiTheme="minorHAnsi"/>
          <w:sz w:val="24"/>
          <w:szCs w:val="24"/>
        </w:rPr>
        <w:tab/>
      </w:r>
    </w:p>
    <w:p w:rsidR="007E4144" w:rsidRDefault="007E4144" w:rsidP="007E4144">
      <w:pPr>
        <w:jc w:val="both"/>
        <w:rPr>
          <w:rFonts w:asciiTheme="minorHAnsi" w:hAnsiTheme="minorHAnsi"/>
          <w:sz w:val="24"/>
          <w:szCs w:val="24"/>
        </w:rPr>
      </w:pPr>
    </w:p>
    <w:p w:rsidR="00FF3011" w:rsidRDefault="00FF3011" w:rsidP="007E4144">
      <w:pPr>
        <w:jc w:val="both"/>
        <w:rPr>
          <w:rFonts w:asciiTheme="minorHAnsi" w:hAnsiTheme="minorHAnsi"/>
          <w:sz w:val="24"/>
          <w:szCs w:val="24"/>
        </w:rPr>
      </w:pPr>
    </w:p>
    <w:p w:rsidR="00FF3011" w:rsidRPr="00A2368B" w:rsidRDefault="00FF3011" w:rsidP="007E4144">
      <w:pPr>
        <w:jc w:val="both"/>
        <w:rPr>
          <w:rFonts w:asciiTheme="minorHAnsi" w:hAnsiTheme="minorHAnsi"/>
          <w:sz w:val="24"/>
          <w:szCs w:val="24"/>
        </w:rPr>
      </w:pPr>
    </w:p>
    <w:p w:rsidR="007E4144" w:rsidRPr="00A2368B" w:rsidRDefault="007E4144" w:rsidP="007E4144">
      <w:pPr>
        <w:ind w:left="4395" w:firstLine="3"/>
        <w:jc w:val="center"/>
        <w:rPr>
          <w:rFonts w:asciiTheme="minorHAnsi" w:hAnsiTheme="minorHAnsi"/>
          <w:sz w:val="24"/>
          <w:szCs w:val="24"/>
        </w:rPr>
      </w:pPr>
      <w:r w:rsidRPr="00A2368B">
        <w:rPr>
          <w:rFonts w:asciiTheme="minorHAnsi" w:hAnsiTheme="minorHAnsi"/>
          <w:sz w:val="24"/>
          <w:szCs w:val="24"/>
        </w:rPr>
        <w:t>.......................................................................</w:t>
      </w:r>
    </w:p>
    <w:p w:rsidR="007E4144" w:rsidRPr="00A2368B" w:rsidRDefault="007E4144" w:rsidP="007E4144">
      <w:pPr>
        <w:pStyle w:val="WW-Tekstpodstawowy2"/>
        <w:tabs>
          <w:tab w:val="left" w:pos="2440"/>
        </w:tabs>
        <w:ind w:left="4395" w:firstLine="3"/>
        <w:jc w:val="center"/>
        <w:rPr>
          <w:rFonts w:asciiTheme="minorHAnsi" w:hAnsiTheme="minorHAnsi"/>
        </w:rPr>
      </w:pPr>
      <w:r w:rsidRPr="00A2368B">
        <w:rPr>
          <w:rFonts w:asciiTheme="minorHAnsi" w:hAnsiTheme="minorHAnsi"/>
        </w:rPr>
        <w:t>(podpisy i pieczątki</w:t>
      </w:r>
    </w:p>
    <w:p w:rsidR="007E4144" w:rsidRPr="00A2368B" w:rsidRDefault="007E4144" w:rsidP="007E4144">
      <w:pPr>
        <w:pStyle w:val="WW-Tekstpodstawowy2"/>
        <w:tabs>
          <w:tab w:val="left" w:pos="2440"/>
        </w:tabs>
        <w:ind w:left="4395" w:firstLine="3"/>
        <w:jc w:val="center"/>
        <w:rPr>
          <w:rFonts w:asciiTheme="minorHAnsi" w:hAnsiTheme="minorHAnsi"/>
        </w:rPr>
      </w:pPr>
      <w:r w:rsidRPr="00A2368B">
        <w:rPr>
          <w:rFonts w:asciiTheme="minorHAnsi" w:hAnsiTheme="minorHAnsi"/>
        </w:rPr>
        <w:t>osób uprawnionych</w:t>
      </w:r>
    </w:p>
    <w:p w:rsidR="007E4144" w:rsidRPr="00A2368B" w:rsidRDefault="008923ED" w:rsidP="006930FD">
      <w:pPr>
        <w:pStyle w:val="WW-Tekstpodstawowy2"/>
        <w:tabs>
          <w:tab w:val="left" w:pos="2440"/>
        </w:tabs>
        <w:ind w:left="4395" w:firstLine="3"/>
        <w:jc w:val="center"/>
        <w:rPr>
          <w:rFonts w:asciiTheme="minorHAnsi" w:hAnsiTheme="minorHAnsi"/>
        </w:rPr>
        <w:sectPr w:rsidR="007E4144" w:rsidRPr="00A2368B" w:rsidSect="002101A0">
          <w:headerReference w:type="default" r:id="rId8"/>
          <w:footerReference w:type="even" r:id="rId9"/>
          <w:footerReference w:type="default" r:id="rId10"/>
          <w:pgSz w:w="11900" w:h="16820"/>
          <w:pgMar w:top="360" w:right="1247" w:bottom="851" w:left="1247" w:header="708" w:footer="445" w:gutter="0"/>
          <w:pgNumType w:chapStyle="1" w:chapSep="period"/>
          <w:cols w:space="60"/>
          <w:noEndnote/>
        </w:sectPr>
      </w:pPr>
      <w:r w:rsidRPr="00A2368B">
        <w:rPr>
          <w:rFonts w:asciiTheme="minorHAnsi" w:hAnsiTheme="minorHAnsi"/>
        </w:rPr>
        <w:t>d</w:t>
      </w:r>
      <w:r w:rsidR="00192658" w:rsidRPr="00A2368B">
        <w:rPr>
          <w:rFonts w:asciiTheme="minorHAnsi" w:hAnsiTheme="minorHAnsi"/>
        </w:rPr>
        <w:t>o reprezentowania Wykonawcy)</w:t>
      </w:r>
    </w:p>
    <w:bookmarkEnd w:id="6"/>
    <w:bookmarkEnd w:id="7"/>
    <w:p w:rsidR="001A0FD9" w:rsidRPr="00FF3011" w:rsidRDefault="003A0B17" w:rsidP="00FF3011">
      <w:pPr>
        <w:pStyle w:val="Akapitzlist"/>
        <w:shd w:val="clear" w:color="auto" w:fill="FFFFFF" w:themeFill="background1"/>
        <w:spacing w:after="120"/>
        <w:ind w:left="1080"/>
        <w:jc w:val="right"/>
        <w:rPr>
          <w:rFonts w:asciiTheme="minorHAnsi" w:hAnsiTheme="minorHAnsi"/>
          <w:b/>
          <w:sz w:val="24"/>
          <w:szCs w:val="24"/>
        </w:rPr>
      </w:pPr>
      <w:r w:rsidRPr="00FF3011">
        <w:rPr>
          <w:rFonts w:asciiTheme="minorHAnsi" w:hAnsiTheme="minorHAnsi"/>
          <w:b/>
          <w:sz w:val="24"/>
          <w:szCs w:val="24"/>
        </w:rPr>
        <w:lastRenderedPageBreak/>
        <w:t>Załącznik nr 4</w:t>
      </w:r>
      <w:r w:rsidR="00FF3011" w:rsidRPr="00FF3011">
        <w:rPr>
          <w:rFonts w:asciiTheme="minorHAnsi" w:hAnsiTheme="minorHAnsi"/>
          <w:b/>
          <w:sz w:val="24"/>
          <w:szCs w:val="24"/>
        </w:rPr>
        <w:t xml:space="preserve"> – projekt </w:t>
      </w:r>
      <w:r w:rsidR="00FF3011">
        <w:rPr>
          <w:rFonts w:asciiTheme="minorHAnsi" w:hAnsiTheme="minorHAnsi"/>
          <w:b/>
          <w:sz w:val="24"/>
          <w:szCs w:val="24"/>
        </w:rPr>
        <w:t>umowy</w:t>
      </w:r>
    </w:p>
    <w:p w:rsidR="001A0FD9" w:rsidRPr="00A2368B" w:rsidRDefault="001A0FD9" w:rsidP="001A0FD9">
      <w:pPr>
        <w:pStyle w:val="Nagwek6"/>
        <w:ind w:firstLine="76"/>
        <w:rPr>
          <w:rFonts w:asciiTheme="minorHAnsi" w:hAnsiTheme="minorHAnsi"/>
        </w:rPr>
      </w:pPr>
    </w:p>
    <w:p w:rsidR="001A0FD9" w:rsidRPr="00A2368B" w:rsidRDefault="001A0FD9" w:rsidP="001A0FD9">
      <w:pPr>
        <w:rPr>
          <w:rFonts w:asciiTheme="minorHAnsi" w:hAnsiTheme="minorHAnsi"/>
          <w:color w:val="FF0000"/>
        </w:rPr>
      </w:pPr>
    </w:p>
    <w:p w:rsidR="001A0FD9" w:rsidRPr="00A2368B" w:rsidRDefault="001A0FD9" w:rsidP="001A0FD9">
      <w:pPr>
        <w:pStyle w:val="Tytu"/>
        <w:rPr>
          <w:rFonts w:asciiTheme="minorHAnsi" w:hAnsiTheme="minorHAnsi" w:cs="Times New Roman"/>
          <w:sz w:val="24"/>
          <w:szCs w:val="24"/>
          <w:u w:val="none"/>
          <w:lang w:eastAsia="ar-SA"/>
        </w:rPr>
      </w:pPr>
      <w:r w:rsidRPr="00A2368B">
        <w:rPr>
          <w:rFonts w:asciiTheme="minorHAnsi" w:hAnsiTheme="minorHAnsi" w:cs="Times New Roman"/>
          <w:sz w:val="24"/>
          <w:szCs w:val="24"/>
          <w:u w:val="none"/>
          <w:lang w:eastAsia="ar-SA"/>
        </w:rPr>
        <w:t>UMOWA NR ……….</w:t>
      </w:r>
    </w:p>
    <w:p w:rsidR="001A0FD9" w:rsidRPr="00A2368B" w:rsidRDefault="001A0FD9" w:rsidP="001A0FD9">
      <w:pPr>
        <w:pStyle w:val="Tytu"/>
        <w:rPr>
          <w:rFonts w:asciiTheme="minorHAnsi" w:hAnsiTheme="minorHAnsi" w:cs="Times New Roman"/>
          <w:b w:val="0"/>
          <w:sz w:val="24"/>
          <w:u w:val="none"/>
        </w:rPr>
      </w:pPr>
    </w:p>
    <w:p w:rsidR="001A0FD9" w:rsidRPr="00A2368B" w:rsidRDefault="001A0FD9" w:rsidP="001A0FD9">
      <w:pPr>
        <w:pStyle w:val="Tytu"/>
        <w:rPr>
          <w:rFonts w:asciiTheme="minorHAnsi" w:hAnsiTheme="minorHAnsi" w:cs="Times New Roman"/>
          <w:smallCaps/>
          <w:sz w:val="24"/>
          <w:szCs w:val="24"/>
          <w:u w:val="none"/>
          <w:lang w:eastAsia="ar-SA"/>
        </w:rPr>
      </w:pPr>
      <w:r w:rsidRPr="00A2368B">
        <w:rPr>
          <w:rFonts w:asciiTheme="minorHAnsi" w:hAnsiTheme="minorHAnsi" w:cs="Times New Roman"/>
          <w:smallCaps/>
          <w:sz w:val="24"/>
          <w:szCs w:val="24"/>
          <w:u w:val="none"/>
          <w:lang w:eastAsia="ar-SA"/>
        </w:rPr>
        <w:t>na świadczenie usług pocztowych</w:t>
      </w:r>
    </w:p>
    <w:p w:rsidR="001A0FD9" w:rsidRPr="00A2368B" w:rsidRDefault="001A0FD9" w:rsidP="001A0FD9">
      <w:pPr>
        <w:jc w:val="both"/>
        <w:rPr>
          <w:rFonts w:asciiTheme="minorHAnsi" w:hAnsiTheme="minorHAnsi"/>
          <w:szCs w:val="22"/>
        </w:rPr>
      </w:pPr>
    </w:p>
    <w:p w:rsidR="001A0FD9" w:rsidRPr="00A2368B" w:rsidRDefault="001A0FD9" w:rsidP="001A0FD9">
      <w:pPr>
        <w:jc w:val="both"/>
        <w:rPr>
          <w:rFonts w:asciiTheme="minorHAnsi" w:hAnsiTheme="minorHAnsi"/>
          <w:sz w:val="24"/>
          <w:szCs w:val="24"/>
        </w:rPr>
      </w:pPr>
      <w:r w:rsidRPr="00A2368B">
        <w:rPr>
          <w:rFonts w:asciiTheme="minorHAnsi" w:hAnsiTheme="minorHAnsi"/>
          <w:sz w:val="24"/>
          <w:szCs w:val="24"/>
        </w:rPr>
        <w:t>Zawarta w dniu....................... w ................................. pomiędzy:</w:t>
      </w:r>
    </w:p>
    <w:p w:rsidR="001A0FD9" w:rsidRPr="00A2368B" w:rsidRDefault="00DA3028" w:rsidP="001A0FD9">
      <w:pPr>
        <w:jc w:val="both"/>
        <w:rPr>
          <w:rFonts w:asciiTheme="minorHAnsi" w:hAnsiTheme="minorHAnsi"/>
          <w:sz w:val="24"/>
          <w:szCs w:val="24"/>
        </w:rPr>
      </w:pPr>
      <w:r>
        <w:rPr>
          <w:rFonts w:asciiTheme="minorHAnsi" w:hAnsiTheme="minorHAnsi"/>
          <w:b/>
          <w:bCs/>
          <w:sz w:val="24"/>
          <w:szCs w:val="24"/>
        </w:rPr>
        <w:t>Gminą</w:t>
      </w:r>
      <w:r w:rsidR="001A0FD9" w:rsidRPr="00A2368B">
        <w:rPr>
          <w:rFonts w:asciiTheme="minorHAnsi" w:hAnsiTheme="minorHAnsi"/>
          <w:b/>
          <w:bCs/>
          <w:sz w:val="24"/>
          <w:szCs w:val="24"/>
        </w:rPr>
        <w:t xml:space="preserve"> Pelplin </w:t>
      </w:r>
      <w:r w:rsidR="001A0FD9" w:rsidRPr="00A2368B">
        <w:rPr>
          <w:rFonts w:asciiTheme="minorHAnsi" w:hAnsiTheme="minorHAnsi"/>
          <w:bCs/>
          <w:sz w:val="24"/>
          <w:szCs w:val="24"/>
        </w:rPr>
        <w:t>z siedzibą w</w:t>
      </w:r>
      <w:r w:rsidR="001A0FD9" w:rsidRPr="00A2368B">
        <w:rPr>
          <w:rFonts w:asciiTheme="minorHAnsi" w:hAnsiTheme="minorHAnsi"/>
          <w:b/>
          <w:bCs/>
          <w:sz w:val="24"/>
          <w:szCs w:val="24"/>
        </w:rPr>
        <w:t xml:space="preserve"> Pelplinie, Plac Grunwaldzki 4</w:t>
      </w:r>
    </w:p>
    <w:p w:rsidR="001A0FD9" w:rsidRPr="00A2368B" w:rsidRDefault="001A0FD9" w:rsidP="001A0FD9">
      <w:pPr>
        <w:jc w:val="both"/>
        <w:rPr>
          <w:rFonts w:asciiTheme="minorHAnsi" w:hAnsiTheme="minorHAnsi"/>
          <w:b/>
          <w:bCs/>
          <w:sz w:val="24"/>
          <w:szCs w:val="24"/>
        </w:rPr>
      </w:pPr>
      <w:r w:rsidRPr="00A2368B">
        <w:rPr>
          <w:rFonts w:asciiTheme="minorHAnsi" w:hAnsiTheme="minorHAnsi"/>
          <w:sz w:val="24"/>
          <w:szCs w:val="24"/>
        </w:rPr>
        <w:t xml:space="preserve">posiadającą numer identyfikacji podatkowej </w:t>
      </w:r>
      <w:r w:rsidR="00DA3028">
        <w:rPr>
          <w:rFonts w:asciiTheme="minorHAnsi" w:hAnsiTheme="minorHAnsi"/>
          <w:b/>
          <w:sz w:val="24"/>
          <w:szCs w:val="24"/>
        </w:rPr>
        <w:t>593-10-05-137</w:t>
      </w:r>
    </w:p>
    <w:p w:rsidR="001A0FD9" w:rsidRPr="00A2368B" w:rsidRDefault="001A0FD9" w:rsidP="001A0FD9">
      <w:pPr>
        <w:jc w:val="both"/>
        <w:rPr>
          <w:rFonts w:asciiTheme="minorHAnsi" w:hAnsiTheme="minorHAnsi"/>
          <w:sz w:val="24"/>
          <w:szCs w:val="24"/>
        </w:rPr>
      </w:pPr>
      <w:r w:rsidRPr="00A2368B">
        <w:rPr>
          <w:rFonts w:asciiTheme="minorHAnsi" w:hAnsiTheme="minorHAnsi"/>
          <w:sz w:val="24"/>
          <w:szCs w:val="24"/>
        </w:rPr>
        <w:t xml:space="preserve">zwaną dalej  </w:t>
      </w:r>
      <w:r w:rsidRPr="00A2368B">
        <w:rPr>
          <w:rFonts w:asciiTheme="minorHAnsi" w:hAnsiTheme="minorHAnsi"/>
          <w:b/>
          <w:sz w:val="24"/>
          <w:szCs w:val="24"/>
        </w:rPr>
        <w:t>ZAMAWIAJĄCYM</w:t>
      </w:r>
      <w:r w:rsidRPr="00A2368B">
        <w:rPr>
          <w:rFonts w:asciiTheme="minorHAnsi" w:hAnsiTheme="minorHAnsi"/>
          <w:sz w:val="24"/>
          <w:szCs w:val="24"/>
        </w:rPr>
        <w:t>,  reprezentowanym przez:</w:t>
      </w:r>
    </w:p>
    <w:p w:rsidR="001A0FD9" w:rsidRPr="00A2368B" w:rsidRDefault="001A0FD9" w:rsidP="001A0FD9">
      <w:pPr>
        <w:ind w:left="851" w:firstLine="851"/>
        <w:jc w:val="both"/>
        <w:rPr>
          <w:rFonts w:asciiTheme="minorHAnsi" w:hAnsiTheme="minorHAnsi"/>
          <w:b/>
          <w:sz w:val="24"/>
          <w:szCs w:val="24"/>
        </w:rPr>
      </w:pPr>
      <w:r w:rsidRPr="00A2368B">
        <w:rPr>
          <w:rFonts w:asciiTheme="minorHAnsi" w:hAnsiTheme="minorHAnsi"/>
          <w:b/>
          <w:sz w:val="24"/>
          <w:szCs w:val="24"/>
        </w:rPr>
        <w:t xml:space="preserve">     </w:t>
      </w:r>
      <w:r w:rsidR="00853482">
        <w:rPr>
          <w:rFonts w:asciiTheme="minorHAnsi" w:hAnsiTheme="minorHAnsi"/>
          <w:b/>
          <w:sz w:val="24"/>
          <w:szCs w:val="24"/>
        </w:rPr>
        <w:t>Mirosława Chył</w:t>
      </w:r>
      <w:r w:rsidR="00CD42CD">
        <w:rPr>
          <w:rFonts w:asciiTheme="minorHAnsi" w:hAnsiTheme="minorHAnsi"/>
          <w:b/>
          <w:sz w:val="24"/>
          <w:szCs w:val="24"/>
        </w:rPr>
        <w:t>ę</w:t>
      </w:r>
      <w:r w:rsidR="00241415" w:rsidRPr="00A2368B">
        <w:rPr>
          <w:rFonts w:asciiTheme="minorHAnsi" w:hAnsiTheme="minorHAnsi"/>
          <w:b/>
          <w:sz w:val="24"/>
          <w:szCs w:val="24"/>
        </w:rPr>
        <w:t xml:space="preserve"> </w:t>
      </w:r>
      <w:r w:rsidRPr="00A2368B">
        <w:rPr>
          <w:rFonts w:asciiTheme="minorHAnsi" w:hAnsiTheme="minorHAnsi"/>
          <w:b/>
          <w:sz w:val="24"/>
          <w:szCs w:val="24"/>
        </w:rPr>
        <w:t>– Burmistrza Miasta i Gminy Pelplin</w:t>
      </w:r>
    </w:p>
    <w:p w:rsidR="001A0FD9" w:rsidRPr="00A2368B" w:rsidRDefault="001A0FD9" w:rsidP="001A0FD9">
      <w:pPr>
        <w:jc w:val="both"/>
        <w:rPr>
          <w:rFonts w:asciiTheme="minorHAnsi" w:hAnsiTheme="minorHAnsi"/>
          <w:b/>
          <w:sz w:val="24"/>
          <w:szCs w:val="24"/>
        </w:rPr>
      </w:pPr>
      <w:r w:rsidRPr="00A2368B">
        <w:rPr>
          <w:rFonts w:asciiTheme="minorHAnsi" w:hAnsiTheme="minorHAnsi"/>
          <w:sz w:val="24"/>
          <w:szCs w:val="24"/>
        </w:rPr>
        <w:t>przy kontrasygnacie</w:t>
      </w:r>
      <w:r w:rsidR="003744D5" w:rsidRPr="00A2368B">
        <w:rPr>
          <w:rFonts w:asciiTheme="minorHAnsi" w:hAnsiTheme="minorHAnsi"/>
          <w:b/>
          <w:sz w:val="24"/>
          <w:szCs w:val="24"/>
        </w:rPr>
        <w:t xml:space="preserve"> Justyny Lewandowskiej – Skarbnika Gminy</w:t>
      </w:r>
    </w:p>
    <w:p w:rsidR="001A0FD9" w:rsidRPr="00A2368B" w:rsidRDefault="001A0FD9" w:rsidP="001A0FD9">
      <w:pPr>
        <w:jc w:val="both"/>
        <w:rPr>
          <w:rFonts w:asciiTheme="minorHAnsi" w:hAnsiTheme="minorHAnsi"/>
          <w:sz w:val="24"/>
          <w:szCs w:val="24"/>
        </w:rPr>
      </w:pPr>
      <w:r w:rsidRPr="00A2368B">
        <w:rPr>
          <w:rFonts w:asciiTheme="minorHAnsi" w:hAnsiTheme="minorHAnsi"/>
          <w:sz w:val="24"/>
          <w:szCs w:val="24"/>
        </w:rPr>
        <w:t>a ....................................................................................................................................................</w:t>
      </w:r>
    </w:p>
    <w:p w:rsidR="001A0FD9" w:rsidRPr="00A2368B" w:rsidRDefault="001A0FD9" w:rsidP="001A0FD9">
      <w:pPr>
        <w:jc w:val="both"/>
        <w:rPr>
          <w:rFonts w:asciiTheme="minorHAnsi" w:hAnsiTheme="minorHAnsi"/>
          <w:sz w:val="24"/>
          <w:szCs w:val="24"/>
        </w:rPr>
      </w:pPr>
      <w:r w:rsidRPr="00A2368B">
        <w:rPr>
          <w:rFonts w:asciiTheme="minorHAnsi" w:hAnsiTheme="minorHAnsi"/>
          <w:sz w:val="24"/>
          <w:szCs w:val="24"/>
        </w:rPr>
        <w:t xml:space="preserve">z siedzibą w .......................................... ul. ........................................................................., posiadającym/ą numer identyfikacji podatkowej NIP........................................................, </w:t>
      </w:r>
      <w:r w:rsidRPr="00A2368B">
        <w:rPr>
          <w:rFonts w:asciiTheme="minorHAnsi" w:hAnsiTheme="minorHAnsi"/>
          <w:b/>
          <w:sz w:val="24"/>
          <w:szCs w:val="24"/>
        </w:rPr>
        <w:t xml:space="preserve"> </w:t>
      </w:r>
      <w:r w:rsidRPr="00A2368B">
        <w:rPr>
          <w:rFonts w:asciiTheme="minorHAnsi" w:hAnsiTheme="minorHAnsi"/>
          <w:sz w:val="24"/>
          <w:szCs w:val="24"/>
        </w:rPr>
        <w:t>zwanym/ą dalej</w:t>
      </w:r>
      <w:r w:rsidRPr="00A2368B">
        <w:rPr>
          <w:rFonts w:asciiTheme="minorHAnsi" w:hAnsiTheme="minorHAnsi"/>
          <w:b/>
          <w:sz w:val="24"/>
          <w:szCs w:val="24"/>
        </w:rPr>
        <w:t xml:space="preserve"> WYKONAWCĄ,</w:t>
      </w:r>
      <w:r w:rsidRPr="00A2368B">
        <w:rPr>
          <w:rFonts w:asciiTheme="minorHAnsi" w:hAnsiTheme="minorHAnsi"/>
          <w:sz w:val="24"/>
          <w:szCs w:val="24"/>
        </w:rPr>
        <w:t xml:space="preserve"> reprezentowanym/ą przez:</w:t>
      </w:r>
    </w:p>
    <w:p w:rsidR="001A0FD9" w:rsidRPr="00A2368B" w:rsidRDefault="001A0FD9" w:rsidP="001A0FD9">
      <w:pPr>
        <w:jc w:val="both"/>
        <w:rPr>
          <w:rFonts w:asciiTheme="minorHAnsi" w:hAnsiTheme="minorHAnsi"/>
          <w:sz w:val="24"/>
          <w:szCs w:val="24"/>
        </w:rPr>
      </w:pPr>
      <w:r w:rsidRPr="00A2368B">
        <w:rPr>
          <w:rFonts w:asciiTheme="minorHAnsi" w:hAnsiTheme="minorHAnsi"/>
          <w:sz w:val="24"/>
          <w:szCs w:val="24"/>
        </w:rPr>
        <w:t>1. ......................................................................................</w:t>
      </w:r>
    </w:p>
    <w:p w:rsidR="001A0FD9" w:rsidRPr="00A2368B" w:rsidRDefault="001A0FD9" w:rsidP="001A0FD9">
      <w:pPr>
        <w:jc w:val="both"/>
        <w:rPr>
          <w:rFonts w:asciiTheme="minorHAnsi" w:hAnsiTheme="minorHAnsi"/>
          <w:sz w:val="24"/>
          <w:szCs w:val="24"/>
        </w:rPr>
      </w:pPr>
      <w:r w:rsidRPr="00A2368B">
        <w:rPr>
          <w:rFonts w:asciiTheme="minorHAnsi" w:hAnsiTheme="minorHAnsi"/>
          <w:sz w:val="24"/>
          <w:szCs w:val="24"/>
        </w:rPr>
        <w:t>2. ......................................................................................</w:t>
      </w:r>
    </w:p>
    <w:p w:rsidR="001A0FD9" w:rsidRPr="00A2368B" w:rsidRDefault="001A0FD9" w:rsidP="001A0FD9">
      <w:pPr>
        <w:rPr>
          <w:rFonts w:asciiTheme="minorHAnsi" w:hAnsiTheme="minorHAnsi"/>
          <w:sz w:val="24"/>
          <w:szCs w:val="24"/>
        </w:rPr>
      </w:pPr>
    </w:p>
    <w:p w:rsidR="001A0FD9" w:rsidRPr="00A2368B" w:rsidRDefault="001A0FD9" w:rsidP="001A0FD9">
      <w:pPr>
        <w:rPr>
          <w:rFonts w:asciiTheme="minorHAnsi" w:hAnsiTheme="minorHAnsi"/>
        </w:rPr>
      </w:pPr>
    </w:p>
    <w:p w:rsidR="001A0FD9" w:rsidRPr="00A2368B" w:rsidRDefault="001A0FD9" w:rsidP="001A0FD9">
      <w:pPr>
        <w:rPr>
          <w:rFonts w:asciiTheme="minorHAnsi" w:hAnsiTheme="minorHAnsi"/>
        </w:rPr>
      </w:pPr>
    </w:p>
    <w:p w:rsidR="001A0FD9" w:rsidRPr="00A2368B" w:rsidRDefault="001A0FD9" w:rsidP="001A0FD9">
      <w:pPr>
        <w:rPr>
          <w:rFonts w:asciiTheme="minorHAnsi" w:hAnsiTheme="minorHAnsi"/>
        </w:rPr>
      </w:pPr>
    </w:p>
    <w:p w:rsidR="001A0FD9" w:rsidRPr="00A2368B" w:rsidRDefault="001A0FD9" w:rsidP="001A0FD9">
      <w:pPr>
        <w:pStyle w:val="WW-Tekstpodstawowy2"/>
        <w:autoSpaceDE w:val="0"/>
        <w:rPr>
          <w:rFonts w:asciiTheme="minorHAnsi" w:eastAsia="Times-Roman" w:hAnsiTheme="minorHAnsi"/>
        </w:rPr>
      </w:pPr>
      <w:r w:rsidRPr="00A2368B">
        <w:rPr>
          <w:rFonts w:asciiTheme="minorHAnsi" w:eastAsia="Times-Roman" w:hAnsiTheme="minorHAnsi"/>
        </w:rPr>
        <w:t>W wyniku rozstrzygni</w:t>
      </w:r>
      <w:r w:rsidRPr="00A2368B">
        <w:rPr>
          <w:rFonts w:asciiTheme="minorHAnsi" w:eastAsia="TTE2t00" w:hAnsiTheme="minorHAnsi"/>
        </w:rPr>
        <w:t>ę</w:t>
      </w:r>
      <w:r w:rsidRPr="00A2368B">
        <w:rPr>
          <w:rFonts w:asciiTheme="minorHAnsi" w:eastAsia="Times-Roman" w:hAnsiTheme="minorHAnsi"/>
        </w:rPr>
        <w:t>cia przez Zamawiaj</w:t>
      </w:r>
      <w:r w:rsidRPr="00A2368B">
        <w:rPr>
          <w:rFonts w:asciiTheme="minorHAnsi" w:eastAsia="TTE2t00" w:hAnsiTheme="minorHAnsi"/>
        </w:rPr>
        <w:t>ą</w:t>
      </w:r>
      <w:r w:rsidRPr="00A2368B">
        <w:rPr>
          <w:rFonts w:asciiTheme="minorHAnsi" w:eastAsia="Times-Roman" w:hAnsiTheme="minorHAnsi"/>
        </w:rPr>
        <w:t xml:space="preserve">cego postępowania o udzielenia zamówienia publicznego w trybie </w:t>
      </w:r>
      <w:r w:rsidR="004D6C57" w:rsidRPr="00A2368B">
        <w:rPr>
          <w:rFonts w:asciiTheme="minorHAnsi" w:eastAsia="Times-Roman" w:hAnsiTheme="minorHAnsi"/>
        </w:rPr>
        <w:t>zapytania ofertowego</w:t>
      </w:r>
      <w:r w:rsidRPr="00A2368B">
        <w:rPr>
          <w:rFonts w:asciiTheme="minorHAnsi" w:eastAsia="Times-Roman" w:hAnsiTheme="minorHAnsi"/>
        </w:rPr>
        <w:t xml:space="preserve"> </w:t>
      </w:r>
      <w:r w:rsidRPr="00A2368B">
        <w:rPr>
          <w:rFonts w:asciiTheme="minorHAnsi" w:hAnsiTheme="minorHAnsi"/>
          <w:b/>
        </w:rPr>
        <w:t>na świadczenie usług pocztowych na potrzeby Miasta i Gminy Pelplin,</w:t>
      </w:r>
      <w:r w:rsidRPr="00A2368B">
        <w:rPr>
          <w:rFonts w:asciiTheme="minorHAnsi" w:eastAsia="Times-Roman" w:hAnsiTheme="minorHAnsi"/>
        </w:rPr>
        <w:t xml:space="preserve"> została zawarta umowa o następującej treści:</w:t>
      </w:r>
    </w:p>
    <w:p w:rsidR="001A0FD9" w:rsidRPr="00AA7B68" w:rsidRDefault="001A0FD9" w:rsidP="001A0FD9">
      <w:pPr>
        <w:pStyle w:val="WW-Tekstpodstawowy2"/>
        <w:autoSpaceDE w:val="0"/>
        <w:jc w:val="left"/>
        <w:rPr>
          <w:rFonts w:asciiTheme="minorHAnsi" w:eastAsia="Times-Roman" w:hAnsiTheme="minorHAnsi"/>
        </w:rPr>
      </w:pPr>
    </w:p>
    <w:p w:rsidR="001A0FD9" w:rsidRPr="00AA7B68" w:rsidRDefault="001A0FD9" w:rsidP="001A0FD9">
      <w:pPr>
        <w:jc w:val="center"/>
        <w:rPr>
          <w:rFonts w:asciiTheme="minorHAnsi" w:hAnsiTheme="minorHAnsi"/>
          <w:bCs/>
          <w:sz w:val="24"/>
          <w:szCs w:val="24"/>
        </w:rPr>
      </w:pPr>
      <w:r w:rsidRPr="00AA7B68">
        <w:rPr>
          <w:rFonts w:asciiTheme="minorHAnsi" w:hAnsiTheme="minorHAnsi"/>
          <w:bCs/>
          <w:sz w:val="24"/>
          <w:szCs w:val="24"/>
        </w:rPr>
        <w:t>§ 1</w:t>
      </w:r>
    </w:p>
    <w:p w:rsidR="001A0FD9" w:rsidRPr="00A2368B" w:rsidRDefault="001A0FD9" w:rsidP="001A0FD9">
      <w:pPr>
        <w:ind w:left="360" w:hanging="360"/>
        <w:jc w:val="both"/>
        <w:rPr>
          <w:rFonts w:asciiTheme="minorHAnsi" w:hAnsiTheme="minorHAnsi"/>
          <w:sz w:val="24"/>
          <w:szCs w:val="24"/>
        </w:rPr>
      </w:pPr>
      <w:r w:rsidRPr="00991614">
        <w:rPr>
          <w:rFonts w:asciiTheme="minorHAnsi" w:hAnsiTheme="minorHAnsi"/>
          <w:sz w:val="24"/>
          <w:szCs w:val="24"/>
        </w:rPr>
        <w:t>1.</w:t>
      </w:r>
      <w:r w:rsidRPr="00991614">
        <w:rPr>
          <w:rFonts w:asciiTheme="minorHAnsi" w:hAnsiTheme="minorHAnsi"/>
          <w:sz w:val="24"/>
          <w:szCs w:val="24"/>
        </w:rPr>
        <w:tab/>
      </w:r>
      <w:r w:rsidRPr="00A2368B">
        <w:rPr>
          <w:rFonts w:asciiTheme="minorHAnsi" w:hAnsiTheme="minorHAnsi"/>
          <w:sz w:val="24"/>
          <w:szCs w:val="24"/>
        </w:rPr>
        <w:t xml:space="preserve">Przedmiot umowy stanowi świadczenie usług pocztowych na potrzeby Urzędu Miasta i Gminy </w:t>
      </w:r>
      <w:r w:rsidR="00A50BDF" w:rsidRPr="00A2368B">
        <w:rPr>
          <w:rFonts w:asciiTheme="minorHAnsi" w:hAnsiTheme="minorHAnsi"/>
          <w:sz w:val="24"/>
          <w:szCs w:val="24"/>
        </w:rPr>
        <w:t>Pelplin</w:t>
      </w:r>
      <w:r w:rsidRPr="00A2368B">
        <w:rPr>
          <w:rFonts w:asciiTheme="minorHAnsi" w:hAnsiTheme="minorHAnsi"/>
          <w:sz w:val="24"/>
          <w:szCs w:val="24"/>
        </w:rPr>
        <w:t xml:space="preserve">, zwanych dalej usługą, w okresie od </w:t>
      </w:r>
      <w:r w:rsidR="00A50BDF" w:rsidRPr="00A2368B">
        <w:rPr>
          <w:rFonts w:asciiTheme="minorHAnsi" w:hAnsiTheme="minorHAnsi"/>
          <w:sz w:val="24"/>
          <w:szCs w:val="24"/>
        </w:rPr>
        <w:t>01.01.201</w:t>
      </w:r>
      <w:r w:rsidR="00853482">
        <w:rPr>
          <w:rFonts w:asciiTheme="minorHAnsi" w:hAnsiTheme="minorHAnsi"/>
          <w:sz w:val="24"/>
          <w:szCs w:val="24"/>
        </w:rPr>
        <w:t>9</w:t>
      </w:r>
      <w:r w:rsidR="00241415" w:rsidRPr="00A2368B">
        <w:rPr>
          <w:rFonts w:asciiTheme="minorHAnsi" w:hAnsiTheme="minorHAnsi"/>
          <w:sz w:val="24"/>
          <w:szCs w:val="24"/>
        </w:rPr>
        <w:t xml:space="preserve"> r. </w:t>
      </w:r>
      <w:r w:rsidR="005E3BB0">
        <w:rPr>
          <w:rFonts w:asciiTheme="minorHAnsi" w:hAnsiTheme="minorHAnsi"/>
          <w:sz w:val="24"/>
          <w:szCs w:val="24"/>
        </w:rPr>
        <w:t>do 31.12.201</w:t>
      </w:r>
      <w:r w:rsidR="00853482">
        <w:rPr>
          <w:rFonts w:asciiTheme="minorHAnsi" w:hAnsiTheme="minorHAnsi"/>
          <w:sz w:val="24"/>
          <w:szCs w:val="24"/>
        </w:rPr>
        <w:t>9</w:t>
      </w:r>
      <w:r w:rsidRPr="00A2368B">
        <w:rPr>
          <w:rFonts w:asciiTheme="minorHAnsi" w:hAnsiTheme="minorHAnsi"/>
          <w:sz w:val="24"/>
          <w:szCs w:val="24"/>
        </w:rPr>
        <w:t xml:space="preserve"> r.</w:t>
      </w:r>
    </w:p>
    <w:p w:rsidR="00FF3011" w:rsidRPr="00A2368B" w:rsidRDefault="001A0FD9" w:rsidP="00FF3011">
      <w:pPr>
        <w:ind w:left="360" w:hanging="360"/>
        <w:jc w:val="both"/>
        <w:rPr>
          <w:rFonts w:asciiTheme="minorHAnsi" w:hAnsiTheme="minorHAnsi"/>
          <w:sz w:val="24"/>
          <w:szCs w:val="24"/>
        </w:rPr>
      </w:pPr>
      <w:r w:rsidRPr="00A2368B">
        <w:rPr>
          <w:rFonts w:asciiTheme="minorHAnsi" w:hAnsiTheme="minorHAnsi"/>
          <w:sz w:val="24"/>
          <w:szCs w:val="24"/>
        </w:rPr>
        <w:t>2.</w:t>
      </w:r>
      <w:r w:rsidRPr="00A2368B">
        <w:rPr>
          <w:rFonts w:asciiTheme="minorHAnsi" w:hAnsiTheme="minorHAnsi"/>
          <w:sz w:val="24"/>
          <w:szCs w:val="24"/>
        </w:rPr>
        <w:tab/>
        <w:t>Usługa jest świadczona w zakresie przyjmowania, przemieszczania i doręczania przesyłek pocztowych oraz ich ewentualnych zwrotów, w obrocie krajowym na terytorium Rzeczypospolitej Polskiej i obrocie zagranic</w:t>
      </w:r>
      <w:r w:rsidR="00FF3011">
        <w:rPr>
          <w:rFonts w:asciiTheme="minorHAnsi" w:hAnsiTheme="minorHAnsi"/>
          <w:sz w:val="24"/>
          <w:szCs w:val="24"/>
        </w:rPr>
        <w:t>znym zgodnie</w:t>
      </w:r>
      <w:r w:rsidRPr="00A2368B">
        <w:rPr>
          <w:rFonts w:asciiTheme="minorHAnsi" w:hAnsiTheme="minorHAnsi"/>
          <w:sz w:val="24"/>
          <w:szCs w:val="24"/>
        </w:rPr>
        <w:t xml:space="preserve"> z przepisami: </w:t>
      </w:r>
    </w:p>
    <w:p w:rsidR="00FF3011" w:rsidRPr="004E3702" w:rsidRDefault="001A0FD9" w:rsidP="004E3702">
      <w:pPr>
        <w:pStyle w:val="Akapitzlist"/>
        <w:widowControl w:val="0"/>
        <w:numPr>
          <w:ilvl w:val="0"/>
          <w:numId w:val="22"/>
        </w:numPr>
        <w:suppressAutoHyphens/>
        <w:autoSpaceDE w:val="0"/>
        <w:jc w:val="both"/>
        <w:rPr>
          <w:rFonts w:asciiTheme="minorHAnsi" w:hAnsiTheme="minorHAnsi"/>
          <w:color w:val="000000"/>
          <w:sz w:val="24"/>
          <w:szCs w:val="24"/>
        </w:rPr>
      </w:pPr>
      <w:r w:rsidRPr="004E3702">
        <w:rPr>
          <w:rFonts w:asciiTheme="minorHAnsi" w:hAnsiTheme="minorHAnsi"/>
          <w:i/>
          <w:color w:val="000000"/>
          <w:sz w:val="24"/>
          <w:szCs w:val="24"/>
        </w:rPr>
        <w:t xml:space="preserve">ustawy z dnia 23 listopada 2012 r. Prawo Pocztowe </w:t>
      </w:r>
      <w:r w:rsidR="00FF3011" w:rsidRPr="004E3702">
        <w:rPr>
          <w:rFonts w:asciiTheme="minorHAnsi" w:hAnsiTheme="minorHAnsi"/>
          <w:sz w:val="24"/>
          <w:szCs w:val="24"/>
        </w:rPr>
        <w:t>(</w:t>
      </w:r>
      <w:r w:rsidR="00853482" w:rsidRPr="004E3702">
        <w:rPr>
          <w:rFonts w:asciiTheme="minorHAnsi" w:hAnsiTheme="minorHAnsi"/>
          <w:sz w:val="24"/>
          <w:szCs w:val="24"/>
        </w:rPr>
        <w:t>Dz.U.2018.2188</w:t>
      </w:r>
      <w:r w:rsidR="00FF3011" w:rsidRPr="004E3702">
        <w:rPr>
          <w:rFonts w:asciiTheme="minorHAnsi" w:hAnsiTheme="minorHAnsi"/>
          <w:sz w:val="24"/>
          <w:szCs w:val="24"/>
        </w:rPr>
        <w:t>)</w:t>
      </w:r>
      <w:r w:rsidR="00AA7B68" w:rsidRPr="004E3702">
        <w:rPr>
          <w:rFonts w:asciiTheme="minorHAnsi" w:hAnsiTheme="minorHAnsi"/>
          <w:sz w:val="24"/>
          <w:szCs w:val="24"/>
        </w:rPr>
        <w:t>,</w:t>
      </w:r>
    </w:p>
    <w:p w:rsidR="00FF3011" w:rsidRPr="004E3702" w:rsidRDefault="001A0FD9" w:rsidP="004E3702">
      <w:pPr>
        <w:pStyle w:val="Akapitzlist"/>
        <w:widowControl w:val="0"/>
        <w:numPr>
          <w:ilvl w:val="0"/>
          <w:numId w:val="22"/>
        </w:numPr>
        <w:suppressAutoHyphens/>
        <w:autoSpaceDE w:val="0"/>
        <w:jc w:val="both"/>
        <w:rPr>
          <w:rFonts w:asciiTheme="minorHAnsi" w:hAnsiTheme="minorHAnsi"/>
          <w:color w:val="000000"/>
          <w:sz w:val="24"/>
          <w:szCs w:val="24"/>
        </w:rPr>
      </w:pPr>
      <w:r w:rsidRPr="004E3702">
        <w:rPr>
          <w:rFonts w:asciiTheme="minorHAnsi" w:hAnsiTheme="minorHAnsi"/>
          <w:i/>
          <w:color w:val="000000"/>
          <w:sz w:val="24"/>
          <w:szCs w:val="24"/>
        </w:rPr>
        <w:t>ustawy z dnia 29 sierpnia 1997 r. Ordynacja Podatkowa</w:t>
      </w:r>
      <w:r w:rsidRPr="004E3702">
        <w:rPr>
          <w:rFonts w:asciiTheme="minorHAnsi" w:hAnsiTheme="minorHAnsi"/>
          <w:color w:val="000000"/>
          <w:sz w:val="24"/>
          <w:szCs w:val="24"/>
        </w:rPr>
        <w:t xml:space="preserve"> </w:t>
      </w:r>
      <w:r w:rsidR="00FF3011" w:rsidRPr="004E3702">
        <w:rPr>
          <w:rFonts w:asciiTheme="minorHAnsi" w:hAnsiTheme="minorHAnsi"/>
          <w:sz w:val="24"/>
          <w:szCs w:val="24"/>
        </w:rPr>
        <w:t>(</w:t>
      </w:r>
      <w:r w:rsidR="00853482" w:rsidRPr="004E3702">
        <w:rPr>
          <w:rFonts w:asciiTheme="minorHAnsi" w:hAnsiTheme="minorHAnsi"/>
          <w:sz w:val="24"/>
          <w:szCs w:val="24"/>
        </w:rPr>
        <w:t>Dz.U.2018.800</w:t>
      </w:r>
      <w:r w:rsidR="00FF3011" w:rsidRPr="004E3702">
        <w:rPr>
          <w:rFonts w:asciiTheme="minorHAnsi" w:hAnsiTheme="minorHAnsi"/>
          <w:sz w:val="24"/>
          <w:szCs w:val="24"/>
        </w:rPr>
        <w:t>)</w:t>
      </w:r>
      <w:r w:rsidR="00AA7B68" w:rsidRPr="004E3702">
        <w:rPr>
          <w:rFonts w:asciiTheme="minorHAnsi" w:hAnsiTheme="minorHAnsi"/>
          <w:sz w:val="24"/>
          <w:szCs w:val="24"/>
        </w:rPr>
        <w:t>,</w:t>
      </w:r>
      <w:r w:rsidR="00FF3011" w:rsidRPr="004E3702">
        <w:rPr>
          <w:rFonts w:asciiTheme="minorHAnsi" w:hAnsiTheme="minorHAnsi"/>
          <w:sz w:val="24"/>
          <w:szCs w:val="24"/>
        </w:rPr>
        <w:t xml:space="preserve"> </w:t>
      </w:r>
    </w:p>
    <w:p w:rsidR="00241415" w:rsidRPr="004E3702" w:rsidRDefault="001A0FD9" w:rsidP="004E3702">
      <w:pPr>
        <w:pStyle w:val="Akapitzlist"/>
        <w:widowControl w:val="0"/>
        <w:numPr>
          <w:ilvl w:val="0"/>
          <w:numId w:val="22"/>
        </w:numPr>
        <w:suppressAutoHyphens/>
        <w:autoSpaceDE w:val="0"/>
        <w:jc w:val="both"/>
        <w:rPr>
          <w:rFonts w:asciiTheme="minorHAnsi" w:hAnsiTheme="minorHAnsi"/>
          <w:color w:val="000000"/>
          <w:sz w:val="24"/>
          <w:szCs w:val="24"/>
        </w:rPr>
      </w:pPr>
      <w:r w:rsidRPr="004E3702">
        <w:rPr>
          <w:rFonts w:asciiTheme="minorHAnsi" w:hAnsiTheme="minorHAnsi"/>
          <w:i/>
          <w:color w:val="000000"/>
          <w:sz w:val="24"/>
          <w:szCs w:val="24"/>
        </w:rPr>
        <w:t>ustawy z dnia 14 czerwca 1960 r. Kodeks postępowania administracyjnego</w:t>
      </w:r>
      <w:r w:rsidRPr="004E3702">
        <w:rPr>
          <w:rFonts w:asciiTheme="minorHAnsi" w:hAnsiTheme="minorHAnsi"/>
          <w:color w:val="000000"/>
          <w:sz w:val="24"/>
          <w:szCs w:val="24"/>
        </w:rPr>
        <w:t xml:space="preserve"> </w:t>
      </w:r>
      <w:r w:rsidR="00FF3011" w:rsidRPr="004E3702">
        <w:rPr>
          <w:rFonts w:asciiTheme="minorHAnsi" w:hAnsiTheme="minorHAnsi"/>
          <w:sz w:val="24"/>
          <w:szCs w:val="24"/>
        </w:rPr>
        <w:t>(</w:t>
      </w:r>
      <w:r w:rsidR="00853482" w:rsidRPr="004E3702">
        <w:rPr>
          <w:rFonts w:asciiTheme="minorHAnsi" w:hAnsiTheme="minorHAnsi"/>
          <w:sz w:val="24"/>
          <w:szCs w:val="24"/>
        </w:rPr>
        <w:t>Dz.U.2018.2096</w:t>
      </w:r>
      <w:r w:rsidR="00FF3011" w:rsidRPr="004E3702">
        <w:rPr>
          <w:rFonts w:asciiTheme="minorHAnsi" w:hAnsiTheme="minorHAnsi"/>
          <w:sz w:val="24"/>
          <w:szCs w:val="24"/>
        </w:rPr>
        <w:t>)</w:t>
      </w:r>
      <w:r w:rsidR="00AA7B68" w:rsidRPr="004E3702">
        <w:rPr>
          <w:rFonts w:asciiTheme="minorHAnsi" w:hAnsiTheme="minorHAnsi"/>
          <w:sz w:val="24"/>
          <w:szCs w:val="24"/>
        </w:rPr>
        <w:t>,</w:t>
      </w:r>
    </w:p>
    <w:p w:rsidR="00241415" w:rsidRPr="004E3702" w:rsidRDefault="00241415" w:rsidP="004E3702">
      <w:pPr>
        <w:pStyle w:val="Akapitzlist"/>
        <w:widowControl w:val="0"/>
        <w:numPr>
          <w:ilvl w:val="0"/>
          <w:numId w:val="22"/>
        </w:numPr>
        <w:suppressAutoHyphens/>
        <w:autoSpaceDE w:val="0"/>
        <w:jc w:val="both"/>
        <w:rPr>
          <w:rFonts w:asciiTheme="minorHAnsi" w:hAnsiTheme="minorHAnsi"/>
          <w:color w:val="000000"/>
          <w:sz w:val="24"/>
          <w:szCs w:val="24"/>
        </w:rPr>
      </w:pPr>
      <w:r w:rsidRPr="004E3702">
        <w:rPr>
          <w:rFonts w:asciiTheme="minorHAnsi" w:hAnsiTheme="minorHAnsi"/>
          <w:bCs/>
          <w:i/>
          <w:sz w:val="24"/>
          <w:szCs w:val="24"/>
        </w:rPr>
        <w:t xml:space="preserve">Rozporządzeniem Ministra Administracji i Cyfryzacji z dnia 29 kwietnia 2013 roku w sprawie warunków wykonywania usług powszechnych przez operatora wyznaczonego </w:t>
      </w:r>
      <w:r w:rsidR="00FF3011" w:rsidRPr="004E3702">
        <w:rPr>
          <w:rFonts w:asciiTheme="minorHAnsi" w:hAnsiTheme="minorHAnsi"/>
          <w:bCs/>
          <w:sz w:val="24"/>
          <w:szCs w:val="24"/>
        </w:rPr>
        <w:t>(</w:t>
      </w:r>
      <w:r w:rsidR="00853482" w:rsidRPr="004E3702">
        <w:rPr>
          <w:rFonts w:asciiTheme="minorHAnsi" w:hAnsiTheme="minorHAnsi"/>
          <w:bCs/>
          <w:sz w:val="24"/>
          <w:szCs w:val="24"/>
        </w:rPr>
        <w:t>Dz.U.2013.545</w:t>
      </w:r>
      <w:r w:rsidR="00FF3011" w:rsidRPr="004E3702">
        <w:rPr>
          <w:rFonts w:asciiTheme="minorHAnsi" w:hAnsiTheme="minorHAnsi"/>
          <w:bCs/>
          <w:sz w:val="24"/>
          <w:szCs w:val="24"/>
        </w:rPr>
        <w:t>)</w:t>
      </w:r>
      <w:r w:rsidR="00AA7B68" w:rsidRPr="004E3702">
        <w:rPr>
          <w:rFonts w:asciiTheme="minorHAnsi" w:hAnsiTheme="minorHAnsi"/>
          <w:bCs/>
          <w:sz w:val="24"/>
          <w:szCs w:val="24"/>
        </w:rPr>
        <w:t>,</w:t>
      </w:r>
    </w:p>
    <w:p w:rsidR="00241415" w:rsidRPr="004E3702" w:rsidRDefault="00241415" w:rsidP="004E3702">
      <w:pPr>
        <w:pStyle w:val="Akapitzlist"/>
        <w:widowControl w:val="0"/>
        <w:numPr>
          <w:ilvl w:val="0"/>
          <w:numId w:val="22"/>
        </w:numPr>
        <w:suppressAutoHyphens/>
        <w:autoSpaceDE w:val="0"/>
        <w:jc w:val="both"/>
        <w:rPr>
          <w:rFonts w:asciiTheme="minorHAnsi" w:hAnsiTheme="minorHAnsi"/>
          <w:color w:val="000000"/>
          <w:sz w:val="24"/>
          <w:szCs w:val="24"/>
        </w:rPr>
      </w:pPr>
      <w:r w:rsidRPr="004E3702">
        <w:rPr>
          <w:rFonts w:asciiTheme="minorHAnsi" w:hAnsiTheme="minorHAnsi"/>
          <w:i/>
          <w:sz w:val="24"/>
          <w:szCs w:val="24"/>
        </w:rPr>
        <w:t xml:space="preserve">Rozporządzeniem Ministra Administracji i Cyfryzacji z dnia 26 listopada 2013 roku w sprawie reklamacji usługi pocztowej </w:t>
      </w:r>
      <w:r w:rsidR="00FF3011" w:rsidRPr="004E3702">
        <w:rPr>
          <w:rFonts w:asciiTheme="minorHAnsi" w:hAnsiTheme="minorHAnsi"/>
          <w:sz w:val="24"/>
          <w:szCs w:val="24"/>
        </w:rPr>
        <w:t>(</w:t>
      </w:r>
      <w:r w:rsidR="00853482" w:rsidRPr="004E3702">
        <w:rPr>
          <w:rFonts w:asciiTheme="minorHAnsi" w:hAnsiTheme="minorHAnsi"/>
          <w:sz w:val="24"/>
          <w:szCs w:val="24"/>
        </w:rPr>
        <w:t>Dz.U.2018.421</w:t>
      </w:r>
      <w:r w:rsidR="00FF3011" w:rsidRPr="004E3702">
        <w:rPr>
          <w:rFonts w:asciiTheme="minorHAnsi" w:hAnsiTheme="minorHAnsi"/>
          <w:sz w:val="24"/>
          <w:szCs w:val="24"/>
        </w:rPr>
        <w:t>).</w:t>
      </w:r>
    </w:p>
    <w:p w:rsidR="00476D11" w:rsidRPr="004E3702" w:rsidRDefault="00476D11" w:rsidP="004E3702">
      <w:pPr>
        <w:pStyle w:val="Akapitzlist"/>
        <w:widowControl w:val="0"/>
        <w:numPr>
          <w:ilvl w:val="0"/>
          <w:numId w:val="22"/>
        </w:numPr>
        <w:suppressAutoHyphens/>
        <w:autoSpaceDE w:val="0"/>
        <w:jc w:val="both"/>
        <w:rPr>
          <w:rFonts w:asciiTheme="minorHAnsi" w:hAnsiTheme="minorHAnsi"/>
          <w:i/>
          <w:sz w:val="24"/>
          <w:szCs w:val="24"/>
        </w:rPr>
      </w:pPr>
      <w:r w:rsidRPr="004E3702">
        <w:rPr>
          <w:rFonts w:asciiTheme="minorHAnsi" w:hAnsiTheme="minorHAnsi"/>
          <w:i/>
          <w:sz w:val="24"/>
          <w:szCs w:val="24"/>
        </w:rPr>
        <w:t>Regulaminy świadczenia usług pocztowych wykonawcy</w:t>
      </w:r>
    </w:p>
    <w:p w:rsidR="00476D11" w:rsidRPr="004E3702" w:rsidRDefault="00476D11" w:rsidP="004E3702">
      <w:pPr>
        <w:pStyle w:val="Akapitzlist"/>
        <w:widowControl w:val="0"/>
        <w:numPr>
          <w:ilvl w:val="0"/>
          <w:numId w:val="22"/>
        </w:numPr>
        <w:suppressAutoHyphens/>
        <w:autoSpaceDE w:val="0"/>
        <w:jc w:val="both"/>
        <w:rPr>
          <w:rFonts w:asciiTheme="minorHAnsi" w:hAnsiTheme="minorHAnsi"/>
          <w:i/>
          <w:sz w:val="24"/>
          <w:szCs w:val="24"/>
        </w:rPr>
      </w:pPr>
      <w:r w:rsidRPr="004E3702">
        <w:rPr>
          <w:rFonts w:asciiTheme="minorHAnsi" w:hAnsiTheme="minorHAnsi"/>
          <w:i/>
          <w:sz w:val="24"/>
          <w:szCs w:val="24"/>
        </w:rPr>
        <w:t xml:space="preserve">Regulamin Generalny Światowego Związku Pocztowego wraz z załącznikiem - Regulaminem wewnętrznym Kongresów, Światowa Konwencja Pocztowa wraz z Protokołem końcowym, Porozumienie dotyczące pocztowych usług płatniczych, sporządzone w Dausze dnia 11 października 2012 r. (Dz. U. 2015, </w:t>
      </w:r>
      <w:proofErr w:type="spellStart"/>
      <w:r w:rsidRPr="004E3702">
        <w:rPr>
          <w:rFonts w:asciiTheme="minorHAnsi" w:hAnsiTheme="minorHAnsi"/>
          <w:i/>
          <w:sz w:val="24"/>
          <w:szCs w:val="24"/>
        </w:rPr>
        <w:t>poz</w:t>
      </w:r>
      <w:proofErr w:type="spellEnd"/>
      <w:r w:rsidRPr="004E3702">
        <w:rPr>
          <w:rFonts w:asciiTheme="minorHAnsi" w:hAnsiTheme="minorHAnsi"/>
          <w:i/>
          <w:sz w:val="24"/>
          <w:szCs w:val="24"/>
        </w:rPr>
        <w:t xml:space="preserve"> 1522),</w:t>
      </w:r>
    </w:p>
    <w:p w:rsidR="00476D11" w:rsidRPr="004E3702" w:rsidRDefault="00476D11" w:rsidP="004E3702">
      <w:pPr>
        <w:pStyle w:val="Akapitzlist"/>
        <w:widowControl w:val="0"/>
        <w:numPr>
          <w:ilvl w:val="0"/>
          <w:numId w:val="22"/>
        </w:numPr>
        <w:suppressAutoHyphens/>
        <w:autoSpaceDE w:val="0"/>
        <w:jc w:val="both"/>
        <w:rPr>
          <w:rFonts w:asciiTheme="minorHAnsi" w:hAnsiTheme="minorHAnsi"/>
          <w:i/>
          <w:sz w:val="24"/>
          <w:szCs w:val="24"/>
        </w:rPr>
      </w:pPr>
      <w:r w:rsidRPr="004E3702">
        <w:rPr>
          <w:rFonts w:asciiTheme="minorHAnsi" w:hAnsiTheme="minorHAnsi"/>
          <w:i/>
          <w:sz w:val="24"/>
          <w:szCs w:val="24"/>
        </w:rPr>
        <w:lastRenderedPageBreak/>
        <w:t xml:space="preserve">Regulamin Poczty Listowej, Światowy Związek Pocztowy, sporządzony w Bernie dnia 28 stycznia 2005 r. (Dz.U. z 2007 r. nr 108 poz. 744, z </w:t>
      </w:r>
      <w:proofErr w:type="spellStart"/>
      <w:r w:rsidRPr="004E3702">
        <w:rPr>
          <w:rFonts w:asciiTheme="minorHAnsi" w:hAnsiTheme="minorHAnsi"/>
          <w:i/>
          <w:sz w:val="24"/>
          <w:szCs w:val="24"/>
        </w:rPr>
        <w:t>poźn</w:t>
      </w:r>
      <w:proofErr w:type="spellEnd"/>
      <w:r w:rsidRPr="004E3702">
        <w:rPr>
          <w:rFonts w:asciiTheme="minorHAnsi" w:hAnsiTheme="minorHAnsi"/>
          <w:i/>
          <w:sz w:val="24"/>
          <w:szCs w:val="24"/>
        </w:rPr>
        <w:t>. zm.).</w:t>
      </w:r>
    </w:p>
    <w:p w:rsidR="001A0FD9" w:rsidRPr="00A2368B" w:rsidRDefault="001A0FD9" w:rsidP="001A0FD9">
      <w:pPr>
        <w:autoSpaceDE w:val="0"/>
        <w:snapToGrid w:val="0"/>
        <w:jc w:val="both"/>
        <w:rPr>
          <w:rFonts w:asciiTheme="minorHAnsi" w:hAnsiTheme="minorHAnsi"/>
          <w:color w:val="000000"/>
          <w:sz w:val="24"/>
          <w:szCs w:val="24"/>
        </w:rPr>
      </w:pPr>
      <w:r w:rsidRPr="00FF3011">
        <w:rPr>
          <w:rFonts w:asciiTheme="minorHAnsi" w:hAnsiTheme="minorHAnsi"/>
          <w:color w:val="000000"/>
          <w:sz w:val="24"/>
          <w:szCs w:val="24"/>
        </w:rPr>
        <w:t>3.</w:t>
      </w:r>
      <w:r w:rsidRPr="00A2368B">
        <w:rPr>
          <w:rFonts w:asciiTheme="minorHAnsi" w:hAnsiTheme="minorHAnsi"/>
          <w:color w:val="000000"/>
        </w:rPr>
        <w:t xml:space="preserve">   </w:t>
      </w:r>
      <w:r w:rsidRPr="00A2368B">
        <w:rPr>
          <w:rFonts w:asciiTheme="minorHAnsi" w:hAnsiTheme="minorHAnsi"/>
          <w:color w:val="000000"/>
          <w:sz w:val="24"/>
          <w:szCs w:val="24"/>
        </w:rPr>
        <w:t>Przedmiot zamówienia obejmuje:</w:t>
      </w:r>
    </w:p>
    <w:p w:rsidR="001A0FD9" w:rsidRPr="004E3702" w:rsidRDefault="001A0FD9" w:rsidP="004E3702">
      <w:pPr>
        <w:pStyle w:val="Akapitzlist"/>
        <w:widowControl w:val="0"/>
        <w:numPr>
          <w:ilvl w:val="0"/>
          <w:numId w:val="23"/>
        </w:numPr>
        <w:suppressAutoHyphens/>
        <w:autoSpaceDE w:val="0"/>
        <w:ind w:left="709"/>
        <w:jc w:val="both"/>
        <w:rPr>
          <w:rFonts w:asciiTheme="minorHAnsi" w:hAnsiTheme="minorHAnsi"/>
          <w:color w:val="000000"/>
          <w:sz w:val="24"/>
          <w:szCs w:val="24"/>
        </w:rPr>
      </w:pPr>
      <w:r w:rsidRPr="004E3702">
        <w:rPr>
          <w:rFonts w:asciiTheme="minorHAnsi" w:hAnsiTheme="minorHAnsi"/>
          <w:color w:val="000000"/>
          <w:sz w:val="24"/>
          <w:szCs w:val="24"/>
        </w:rPr>
        <w:t xml:space="preserve">usługi pocztowe w obrocie krajowym dla przesyłek listowych o wadze  do </w:t>
      </w:r>
      <w:smartTag w:uri="urn:schemas-microsoft-com:office:smarttags" w:element="metricconverter">
        <w:smartTagPr>
          <w:attr w:name="ProductID" w:val="2000 g"/>
        </w:smartTagPr>
        <w:r w:rsidRPr="004E3702">
          <w:rPr>
            <w:rFonts w:asciiTheme="minorHAnsi" w:hAnsiTheme="minorHAnsi"/>
            <w:color w:val="000000"/>
            <w:sz w:val="24"/>
            <w:szCs w:val="24"/>
          </w:rPr>
          <w:t>2000 g</w:t>
        </w:r>
      </w:smartTag>
      <w:r w:rsidRPr="004E3702">
        <w:rPr>
          <w:rFonts w:asciiTheme="minorHAnsi" w:hAnsiTheme="minorHAnsi"/>
          <w:color w:val="000000"/>
          <w:sz w:val="24"/>
          <w:szCs w:val="24"/>
        </w:rPr>
        <w:t xml:space="preserve"> oraz paczek pocztowych do </w:t>
      </w:r>
      <w:smartTag w:uri="urn:schemas-microsoft-com:office:smarttags" w:element="metricconverter">
        <w:smartTagPr>
          <w:attr w:name="ProductID" w:val="10 kg"/>
        </w:smartTagPr>
        <w:r w:rsidRPr="004E3702">
          <w:rPr>
            <w:rFonts w:asciiTheme="minorHAnsi" w:hAnsiTheme="minorHAnsi"/>
            <w:color w:val="000000"/>
            <w:sz w:val="24"/>
            <w:szCs w:val="24"/>
          </w:rPr>
          <w:t>10 kg</w:t>
        </w:r>
      </w:smartTag>
      <w:r w:rsidRPr="004E3702">
        <w:rPr>
          <w:rFonts w:asciiTheme="minorHAnsi" w:hAnsiTheme="minorHAnsi"/>
          <w:color w:val="000000"/>
          <w:sz w:val="24"/>
          <w:szCs w:val="24"/>
        </w:rPr>
        <w:t xml:space="preserve"> i przesyłek zagranicznych o wadze do </w:t>
      </w:r>
      <w:smartTag w:uri="urn:schemas-microsoft-com:office:smarttags" w:element="metricconverter">
        <w:smartTagPr>
          <w:attr w:name="ProductID" w:val="1000 g"/>
        </w:smartTagPr>
        <w:r w:rsidRPr="004E3702">
          <w:rPr>
            <w:rFonts w:asciiTheme="minorHAnsi" w:hAnsiTheme="minorHAnsi"/>
            <w:color w:val="000000"/>
            <w:sz w:val="24"/>
            <w:szCs w:val="24"/>
          </w:rPr>
          <w:t>1000 g</w:t>
        </w:r>
      </w:smartTag>
      <w:r w:rsidRPr="004E3702">
        <w:rPr>
          <w:rFonts w:asciiTheme="minorHAnsi" w:hAnsiTheme="minorHAnsi"/>
          <w:color w:val="000000"/>
          <w:sz w:val="24"/>
          <w:szCs w:val="24"/>
        </w:rPr>
        <w:t xml:space="preserve"> w zakresie ich przyjmowania, przemieszczania i doręczania</w:t>
      </w:r>
      <w:r w:rsidR="00AA7B68" w:rsidRPr="004E3702">
        <w:rPr>
          <w:rFonts w:asciiTheme="minorHAnsi" w:hAnsiTheme="minorHAnsi"/>
          <w:color w:val="000000"/>
          <w:sz w:val="24"/>
          <w:szCs w:val="24"/>
        </w:rPr>
        <w:t>,</w:t>
      </w:r>
    </w:p>
    <w:p w:rsidR="001A0FD9" w:rsidRPr="004E3702" w:rsidRDefault="001A0FD9" w:rsidP="004E3702">
      <w:pPr>
        <w:pStyle w:val="Akapitzlist"/>
        <w:widowControl w:val="0"/>
        <w:numPr>
          <w:ilvl w:val="0"/>
          <w:numId w:val="23"/>
        </w:numPr>
        <w:suppressAutoHyphens/>
        <w:autoSpaceDE w:val="0"/>
        <w:ind w:left="709"/>
        <w:jc w:val="both"/>
        <w:rPr>
          <w:rFonts w:asciiTheme="minorHAnsi" w:hAnsiTheme="minorHAnsi"/>
          <w:color w:val="000000"/>
          <w:sz w:val="24"/>
          <w:szCs w:val="24"/>
        </w:rPr>
      </w:pPr>
      <w:r w:rsidRPr="004E3702">
        <w:rPr>
          <w:rFonts w:asciiTheme="minorHAnsi" w:hAnsiTheme="minorHAnsi"/>
          <w:color w:val="000000"/>
          <w:sz w:val="24"/>
          <w:szCs w:val="24"/>
        </w:rPr>
        <w:t>doręczanie zwrotów przesyłek listowych niedoręczonych, po wyczerpaniu wszystkich możliwości ich doręczenia lub wydania odbiorcy (z p</w:t>
      </w:r>
      <w:r w:rsidR="00FF3011" w:rsidRPr="004E3702">
        <w:rPr>
          <w:rFonts w:asciiTheme="minorHAnsi" w:hAnsiTheme="minorHAnsi"/>
          <w:color w:val="000000"/>
          <w:sz w:val="24"/>
          <w:szCs w:val="24"/>
        </w:rPr>
        <w:t>odaniem przyczyny niedoręczenia</w:t>
      </w:r>
      <w:r w:rsidRPr="004E3702">
        <w:rPr>
          <w:rFonts w:asciiTheme="minorHAnsi" w:hAnsiTheme="minorHAnsi"/>
          <w:color w:val="000000"/>
          <w:sz w:val="24"/>
          <w:szCs w:val="24"/>
        </w:rPr>
        <w:t>) oraz zwrot potwierdzeń odbioru pokwitowanych przez adresata z datą odbioru do siedziby Zamawiającego</w:t>
      </w:r>
      <w:r w:rsidR="00AA7B68" w:rsidRPr="004E3702">
        <w:rPr>
          <w:rFonts w:asciiTheme="minorHAnsi" w:hAnsiTheme="minorHAnsi"/>
          <w:color w:val="000000"/>
          <w:sz w:val="24"/>
          <w:szCs w:val="24"/>
        </w:rPr>
        <w:t>,</w:t>
      </w:r>
    </w:p>
    <w:p w:rsidR="001A0FD9" w:rsidRPr="004E3702" w:rsidRDefault="001A0FD9" w:rsidP="004E3702">
      <w:pPr>
        <w:pStyle w:val="Akapitzlist"/>
        <w:widowControl w:val="0"/>
        <w:numPr>
          <w:ilvl w:val="0"/>
          <w:numId w:val="23"/>
        </w:numPr>
        <w:suppressAutoHyphens/>
        <w:autoSpaceDE w:val="0"/>
        <w:ind w:left="709"/>
        <w:jc w:val="both"/>
        <w:rPr>
          <w:rFonts w:asciiTheme="minorHAnsi" w:hAnsiTheme="minorHAnsi"/>
          <w:color w:val="000000"/>
          <w:sz w:val="24"/>
          <w:szCs w:val="24"/>
        </w:rPr>
      </w:pPr>
      <w:r w:rsidRPr="004E3702">
        <w:rPr>
          <w:rFonts w:asciiTheme="minorHAnsi" w:hAnsiTheme="minorHAnsi"/>
          <w:color w:val="000000"/>
          <w:sz w:val="24"/>
          <w:szCs w:val="24"/>
        </w:rPr>
        <w:t>doręczanie Zamawiającemu wszystkich przychodzących za pośrednictwem</w:t>
      </w:r>
      <w:r w:rsidR="00AA7B68" w:rsidRPr="004E3702">
        <w:rPr>
          <w:rFonts w:asciiTheme="minorHAnsi" w:hAnsiTheme="minorHAnsi"/>
          <w:color w:val="000000"/>
          <w:sz w:val="24"/>
          <w:szCs w:val="24"/>
        </w:rPr>
        <w:t xml:space="preserve"> Wykonawcy przesyłek pocztowych,</w:t>
      </w:r>
    </w:p>
    <w:p w:rsidR="001A0FD9" w:rsidRPr="004E3702" w:rsidRDefault="001A0FD9" w:rsidP="004E3702">
      <w:pPr>
        <w:pStyle w:val="Akapitzlist"/>
        <w:widowControl w:val="0"/>
        <w:numPr>
          <w:ilvl w:val="0"/>
          <w:numId w:val="23"/>
        </w:numPr>
        <w:suppressAutoHyphens/>
        <w:autoSpaceDE w:val="0"/>
        <w:ind w:left="709"/>
        <w:jc w:val="both"/>
        <w:rPr>
          <w:rFonts w:asciiTheme="minorHAnsi" w:eastAsia="Times-Bold" w:hAnsiTheme="minorHAnsi"/>
          <w:color w:val="000000"/>
          <w:sz w:val="24"/>
          <w:szCs w:val="24"/>
        </w:rPr>
      </w:pPr>
      <w:r w:rsidRPr="004E3702">
        <w:rPr>
          <w:rFonts w:asciiTheme="minorHAnsi" w:eastAsia="Times-Bold" w:hAnsiTheme="minorHAnsi"/>
          <w:color w:val="000000"/>
          <w:sz w:val="24"/>
          <w:szCs w:val="24"/>
        </w:rPr>
        <w:t>przesyłki kurierskie</w:t>
      </w:r>
      <w:r w:rsidR="00A969EA" w:rsidRPr="004E3702">
        <w:rPr>
          <w:rFonts w:asciiTheme="minorHAnsi" w:eastAsia="Times-Bold" w:hAnsiTheme="minorHAnsi"/>
          <w:color w:val="000000"/>
          <w:sz w:val="24"/>
          <w:szCs w:val="24"/>
        </w:rPr>
        <w:t xml:space="preserve"> w obrocie krajowym</w:t>
      </w:r>
      <w:r w:rsidRPr="004E3702">
        <w:rPr>
          <w:rFonts w:asciiTheme="minorHAnsi" w:eastAsia="Times-Bold" w:hAnsiTheme="minorHAnsi"/>
          <w:color w:val="000000"/>
          <w:sz w:val="24"/>
          <w:szCs w:val="24"/>
        </w:rPr>
        <w:t xml:space="preserve"> doręczane dnia następnego do godziny wskazanej przez Zamawiającego za potwierdzeniem odbioru i bez potwierdzenia odbioru</w:t>
      </w:r>
      <w:r w:rsidR="00AA7B68" w:rsidRPr="004E3702">
        <w:rPr>
          <w:rFonts w:asciiTheme="minorHAnsi" w:eastAsia="Times-Bold" w:hAnsiTheme="minorHAnsi"/>
          <w:color w:val="000000"/>
          <w:sz w:val="24"/>
          <w:szCs w:val="24"/>
        </w:rPr>
        <w:t>.</w:t>
      </w:r>
    </w:p>
    <w:p w:rsidR="001A0FD9" w:rsidRPr="00A2368B" w:rsidRDefault="001A0FD9" w:rsidP="001A0FD9">
      <w:pPr>
        <w:tabs>
          <w:tab w:val="left" w:pos="537"/>
        </w:tabs>
        <w:autoSpaceDE w:val="0"/>
        <w:snapToGrid w:val="0"/>
        <w:ind w:left="-3" w:right="12"/>
        <w:jc w:val="both"/>
        <w:rPr>
          <w:rFonts w:asciiTheme="minorHAnsi" w:eastAsia="Times-Bold" w:hAnsiTheme="minorHAnsi"/>
          <w:color w:val="000000"/>
          <w:sz w:val="24"/>
          <w:szCs w:val="24"/>
        </w:rPr>
      </w:pPr>
      <w:r w:rsidRPr="00FF3011">
        <w:rPr>
          <w:rFonts w:asciiTheme="minorHAnsi" w:eastAsia="Times-Bold" w:hAnsiTheme="minorHAnsi"/>
          <w:color w:val="000000"/>
          <w:sz w:val="24"/>
          <w:szCs w:val="24"/>
        </w:rPr>
        <w:t>4.</w:t>
      </w:r>
      <w:r w:rsidRPr="00A2368B">
        <w:rPr>
          <w:rFonts w:asciiTheme="minorHAnsi" w:eastAsia="Times-Bold" w:hAnsiTheme="minorHAnsi"/>
          <w:color w:val="000000"/>
        </w:rPr>
        <w:t xml:space="preserve"> </w:t>
      </w:r>
      <w:r w:rsidRPr="00A2368B">
        <w:rPr>
          <w:rFonts w:asciiTheme="minorHAnsi" w:eastAsia="Times-Bold" w:hAnsiTheme="minorHAnsi"/>
          <w:color w:val="000000"/>
          <w:sz w:val="24"/>
          <w:szCs w:val="24"/>
        </w:rPr>
        <w:t xml:space="preserve">Usługa obejmuje: </w:t>
      </w:r>
    </w:p>
    <w:p w:rsidR="001A0FD9" w:rsidRPr="00944D2A" w:rsidRDefault="001A0FD9" w:rsidP="00944D2A">
      <w:pPr>
        <w:pStyle w:val="Akapitzlist"/>
        <w:widowControl w:val="0"/>
        <w:numPr>
          <w:ilvl w:val="0"/>
          <w:numId w:val="24"/>
        </w:numPr>
        <w:suppressAutoHyphens/>
        <w:autoSpaceDE w:val="0"/>
        <w:snapToGrid w:val="0"/>
        <w:ind w:left="709"/>
        <w:jc w:val="both"/>
        <w:rPr>
          <w:rFonts w:asciiTheme="minorHAnsi" w:hAnsiTheme="minorHAnsi"/>
          <w:color w:val="000000"/>
          <w:sz w:val="24"/>
          <w:szCs w:val="24"/>
        </w:rPr>
      </w:pPr>
      <w:r w:rsidRPr="00944D2A">
        <w:rPr>
          <w:rFonts w:asciiTheme="minorHAnsi" w:hAnsiTheme="minorHAnsi"/>
          <w:color w:val="000000"/>
          <w:sz w:val="24"/>
          <w:szCs w:val="24"/>
        </w:rPr>
        <w:t>przesyłki nierejestrowane niebędące przesyłkami n</w:t>
      </w:r>
      <w:r w:rsidR="00AA7B68" w:rsidRPr="00944D2A">
        <w:rPr>
          <w:rFonts w:asciiTheme="minorHAnsi" w:hAnsiTheme="minorHAnsi"/>
          <w:color w:val="000000"/>
          <w:sz w:val="24"/>
          <w:szCs w:val="24"/>
        </w:rPr>
        <w:t xml:space="preserve">ajszybszej kategorii </w:t>
      </w:r>
      <w:r w:rsidRPr="00944D2A">
        <w:rPr>
          <w:rFonts w:asciiTheme="minorHAnsi" w:hAnsiTheme="minorHAnsi"/>
          <w:color w:val="000000"/>
          <w:sz w:val="24"/>
          <w:szCs w:val="24"/>
        </w:rPr>
        <w:t>w obrocie krajowym i zagranicznym, gabaryt A i B</w:t>
      </w:r>
      <w:r w:rsidR="00AA7B68" w:rsidRPr="00944D2A">
        <w:rPr>
          <w:rFonts w:asciiTheme="minorHAnsi" w:hAnsiTheme="minorHAnsi"/>
          <w:color w:val="000000"/>
          <w:sz w:val="24"/>
          <w:szCs w:val="24"/>
        </w:rPr>
        <w:t>,</w:t>
      </w:r>
    </w:p>
    <w:p w:rsidR="001A0FD9" w:rsidRPr="00944D2A" w:rsidRDefault="001A0FD9" w:rsidP="00944D2A">
      <w:pPr>
        <w:pStyle w:val="Akapitzlist"/>
        <w:widowControl w:val="0"/>
        <w:numPr>
          <w:ilvl w:val="0"/>
          <w:numId w:val="24"/>
        </w:numPr>
        <w:suppressAutoHyphens/>
        <w:autoSpaceDE w:val="0"/>
        <w:snapToGrid w:val="0"/>
        <w:ind w:left="709"/>
        <w:jc w:val="both"/>
        <w:rPr>
          <w:rFonts w:asciiTheme="minorHAnsi" w:hAnsiTheme="minorHAnsi"/>
          <w:color w:val="000000"/>
          <w:sz w:val="24"/>
          <w:szCs w:val="24"/>
        </w:rPr>
      </w:pPr>
      <w:r w:rsidRPr="00944D2A">
        <w:rPr>
          <w:rFonts w:asciiTheme="minorHAnsi" w:hAnsiTheme="minorHAnsi"/>
          <w:color w:val="000000"/>
          <w:sz w:val="24"/>
          <w:szCs w:val="24"/>
        </w:rPr>
        <w:t>przesyłki nierejestrowane będące przesyłkami najszybszej kategorii w obrocie krajowym i zagranicznym, gabaryt A i B</w:t>
      </w:r>
      <w:r w:rsidR="00AA7B68" w:rsidRPr="00944D2A">
        <w:rPr>
          <w:rFonts w:asciiTheme="minorHAnsi" w:hAnsiTheme="minorHAnsi"/>
          <w:color w:val="000000"/>
          <w:sz w:val="24"/>
          <w:szCs w:val="24"/>
        </w:rPr>
        <w:t>,</w:t>
      </w:r>
    </w:p>
    <w:p w:rsidR="001A0FD9" w:rsidRPr="00944D2A" w:rsidRDefault="001A0FD9" w:rsidP="00944D2A">
      <w:pPr>
        <w:pStyle w:val="Akapitzlist"/>
        <w:widowControl w:val="0"/>
        <w:numPr>
          <w:ilvl w:val="0"/>
          <w:numId w:val="24"/>
        </w:numPr>
        <w:suppressAutoHyphens/>
        <w:autoSpaceDE w:val="0"/>
        <w:snapToGrid w:val="0"/>
        <w:ind w:left="709"/>
        <w:jc w:val="both"/>
        <w:rPr>
          <w:rFonts w:asciiTheme="minorHAnsi" w:hAnsiTheme="minorHAnsi"/>
          <w:color w:val="000000"/>
          <w:sz w:val="24"/>
          <w:szCs w:val="24"/>
        </w:rPr>
      </w:pPr>
      <w:r w:rsidRPr="00944D2A">
        <w:rPr>
          <w:rFonts w:asciiTheme="minorHAnsi" w:hAnsiTheme="minorHAnsi"/>
          <w:color w:val="000000"/>
          <w:sz w:val="24"/>
          <w:szCs w:val="24"/>
        </w:rPr>
        <w:t xml:space="preserve">przesyłki rejestrowane niebędące przesyłkami najszybszej kategorii przemieszczane </w:t>
      </w:r>
      <w:r w:rsidRPr="00944D2A">
        <w:rPr>
          <w:rFonts w:asciiTheme="minorHAnsi" w:hAnsiTheme="minorHAnsi"/>
          <w:color w:val="000000"/>
          <w:sz w:val="24"/>
          <w:szCs w:val="24"/>
        </w:rPr>
        <w:br/>
        <w:t>i doręczane  w sposób zabezpieczający je przed zagubieniem, zniszczeniem, utratą zawartości lub uszkodzeniem w obrocie krajowym i zagranicznym, gabaryt A i B</w:t>
      </w:r>
      <w:r w:rsidR="00AA7B68" w:rsidRPr="00944D2A">
        <w:rPr>
          <w:rFonts w:asciiTheme="minorHAnsi" w:hAnsiTheme="minorHAnsi"/>
          <w:color w:val="000000"/>
          <w:sz w:val="24"/>
          <w:szCs w:val="24"/>
        </w:rPr>
        <w:t>,</w:t>
      </w:r>
    </w:p>
    <w:p w:rsidR="001A0FD9" w:rsidRPr="00944D2A" w:rsidRDefault="001A0FD9" w:rsidP="00944D2A">
      <w:pPr>
        <w:pStyle w:val="Akapitzlist"/>
        <w:widowControl w:val="0"/>
        <w:numPr>
          <w:ilvl w:val="0"/>
          <w:numId w:val="24"/>
        </w:numPr>
        <w:suppressAutoHyphens/>
        <w:autoSpaceDE w:val="0"/>
        <w:snapToGrid w:val="0"/>
        <w:ind w:left="709"/>
        <w:jc w:val="both"/>
        <w:rPr>
          <w:rFonts w:asciiTheme="minorHAnsi" w:hAnsiTheme="minorHAnsi"/>
          <w:color w:val="000000"/>
          <w:sz w:val="24"/>
          <w:szCs w:val="24"/>
        </w:rPr>
      </w:pPr>
      <w:r w:rsidRPr="00944D2A">
        <w:rPr>
          <w:rFonts w:asciiTheme="minorHAnsi" w:hAnsiTheme="minorHAnsi"/>
          <w:color w:val="000000"/>
          <w:sz w:val="24"/>
          <w:szCs w:val="24"/>
        </w:rPr>
        <w:t>przesyłki rejestrowane będące przesyłkami najszybszej kategorii przemieszczane</w:t>
      </w:r>
      <w:r w:rsidRPr="00944D2A">
        <w:rPr>
          <w:rFonts w:asciiTheme="minorHAnsi" w:hAnsiTheme="minorHAnsi"/>
          <w:color w:val="000000"/>
          <w:sz w:val="24"/>
          <w:szCs w:val="24"/>
        </w:rPr>
        <w:br/>
        <w:t>i doręczane  w sposób zabezpieczający je przed zagubieniem, zniszczeniem, utratą zawartości lub uszkodzeniem w obrocie krajowym i zagranicznym, gabaryt A i B</w:t>
      </w:r>
      <w:r w:rsidR="00AA7B68" w:rsidRPr="00944D2A">
        <w:rPr>
          <w:rFonts w:asciiTheme="minorHAnsi" w:hAnsiTheme="minorHAnsi"/>
          <w:color w:val="000000"/>
          <w:sz w:val="24"/>
          <w:szCs w:val="24"/>
        </w:rPr>
        <w:t>,</w:t>
      </w:r>
    </w:p>
    <w:p w:rsidR="001A0FD9" w:rsidRPr="00944D2A" w:rsidRDefault="001A0FD9" w:rsidP="00944D2A">
      <w:pPr>
        <w:pStyle w:val="Akapitzlist"/>
        <w:widowControl w:val="0"/>
        <w:numPr>
          <w:ilvl w:val="0"/>
          <w:numId w:val="24"/>
        </w:numPr>
        <w:suppressAutoHyphens/>
        <w:autoSpaceDE w:val="0"/>
        <w:snapToGrid w:val="0"/>
        <w:ind w:left="709"/>
        <w:jc w:val="both"/>
        <w:rPr>
          <w:rFonts w:asciiTheme="minorHAnsi" w:hAnsiTheme="minorHAnsi"/>
          <w:color w:val="000000"/>
          <w:sz w:val="24"/>
          <w:szCs w:val="24"/>
        </w:rPr>
      </w:pPr>
      <w:r w:rsidRPr="00944D2A">
        <w:rPr>
          <w:rFonts w:asciiTheme="minorHAnsi" w:hAnsiTheme="minorHAnsi"/>
          <w:color w:val="000000"/>
          <w:sz w:val="24"/>
          <w:szCs w:val="24"/>
        </w:rPr>
        <w:t xml:space="preserve">przesyłki rejestrowane niebędące przesyłkami najszybszej kategorii przemieszczane </w:t>
      </w:r>
      <w:r w:rsidRPr="00944D2A">
        <w:rPr>
          <w:rFonts w:asciiTheme="minorHAnsi" w:hAnsiTheme="minorHAnsi"/>
          <w:color w:val="000000"/>
          <w:sz w:val="24"/>
          <w:szCs w:val="24"/>
        </w:rPr>
        <w:br/>
        <w:t>i doręczane  w sposób zabezpieczający je przed zagubieniem, zniszczeniem, utratą zawartości lub uszkodzeniem w obrocie krajowym i zagranicznym za potwierdzeniem odbioru, gabaryt A i B</w:t>
      </w:r>
      <w:r w:rsidR="00AA7B68" w:rsidRPr="00944D2A">
        <w:rPr>
          <w:rFonts w:asciiTheme="minorHAnsi" w:hAnsiTheme="minorHAnsi"/>
          <w:color w:val="000000"/>
          <w:sz w:val="24"/>
          <w:szCs w:val="24"/>
        </w:rPr>
        <w:t>,</w:t>
      </w:r>
    </w:p>
    <w:p w:rsidR="001A0FD9" w:rsidRPr="00944D2A" w:rsidRDefault="001A0FD9" w:rsidP="00944D2A">
      <w:pPr>
        <w:pStyle w:val="Akapitzlist"/>
        <w:widowControl w:val="0"/>
        <w:numPr>
          <w:ilvl w:val="0"/>
          <w:numId w:val="24"/>
        </w:numPr>
        <w:suppressAutoHyphens/>
        <w:autoSpaceDE w:val="0"/>
        <w:snapToGrid w:val="0"/>
        <w:ind w:left="709"/>
        <w:jc w:val="both"/>
        <w:rPr>
          <w:rFonts w:asciiTheme="minorHAnsi" w:hAnsiTheme="minorHAnsi"/>
          <w:color w:val="000000"/>
          <w:sz w:val="24"/>
          <w:szCs w:val="24"/>
        </w:rPr>
      </w:pPr>
      <w:r w:rsidRPr="00944D2A">
        <w:rPr>
          <w:rFonts w:asciiTheme="minorHAnsi" w:hAnsiTheme="minorHAnsi"/>
          <w:color w:val="000000"/>
          <w:sz w:val="24"/>
          <w:szCs w:val="24"/>
        </w:rPr>
        <w:t>przesyłki rejestrowane będące przesyłkami najszybszej kategorii przemieszczane i doręczane  w sposób zabezpieczający je przed zagubieniem, zniszczeniem, utratą zawartości lub u</w:t>
      </w:r>
      <w:r w:rsidR="00AA7B68" w:rsidRPr="00944D2A">
        <w:rPr>
          <w:rFonts w:asciiTheme="minorHAnsi" w:hAnsiTheme="minorHAnsi"/>
          <w:color w:val="000000"/>
          <w:sz w:val="24"/>
          <w:szCs w:val="24"/>
        </w:rPr>
        <w:t>szkodzeniem w obrocie krajowym</w:t>
      </w:r>
      <w:r w:rsidRPr="00944D2A">
        <w:rPr>
          <w:rFonts w:asciiTheme="minorHAnsi" w:hAnsiTheme="minorHAnsi"/>
          <w:color w:val="000000"/>
          <w:sz w:val="24"/>
          <w:szCs w:val="24"/>
        </w:rPr>
        <w:t xml:space="preserve"> i zagranicznym za potwierdzeniem odbioru, gabaryt A i B</w:t>
      </w:r>
      <w:r w:rsidR="00AA7B68" w:rsidRPr="00944D2A">
        <w:rPr>
          <w:rFonts w:asciiTheme="minorHAnsi" w:hAnsiTheme="minorHAnsi"/>
          <w:color w:val="000000"/>
          <w:sz w:val="24"/>
          <w:szCs w:val="24"/>
        </w:rPr>
        <w:t>,</w:t>
      </w:r>
    </w:p>
    <w:p w:rsidR="001A0FD9" w:rsidRPr="00944D2A" w:rsidRDefault="001A0FD9" w:rsidP="00944D2A">
      <w:pPr>
        <w:pStyle w:val="Akapitzlist"/>
        <w:widowControl w:val="0"/>
        <w:numPr>
          <w:ilvl w:val="0"/>
          <w:numId w:val="24"/>
        </w:numPr>
        <w:suppressAutoHyphens/>
        <w:autoSpaceDE w:val="0"/>
        <w:snapToGrid w:val="0"/>
        <w:ind w:left="709"/>
        <w:jc w:val="both"/>
        <w:rPr>
          <w:rFonts w:asciiTheme="minorHAnsi" w:hAnsiTheme="minorHAnsi"/>
          <w:color w:val="000000"/>
          <w:sz w:val="24"/>
          <w:szCs w:val="24"/>
        </w:rPr>
      </w:pPr>
      <w:r w:rsidRPr="00944D2A">
        <w:rPr>
          <w:rFonts w:asciiTheme="minorHAnsi" w:hAnsiTheme="minorHAnsi"/>
          <w:color w:val="000000"/>
          <w:sz w:val="24"/>
          <w:szCs w:val="24"/>
        </w:rPr>
        <w:t>przesyłki listowe z zadeklarowaną wartością – przesyłka rejestrowana, za której utratę, ubytek zawartości lub uszkodzenie odpowiedzialność ponosi operator do wysokości wartości przesyłki podanej przez nadawcę, za potwierdzeniem odbioru i bez potwierdzenia odbioru, gabaryt A i B</w:t>
      </w:r>
      <w:r w:rsidR="00AA7B68" w:rsidRPr="00944D2A">
        <w:rPr>
          <w:rFonts w:asciiTheme="minorHAnsi" w:hAnsiTheme="minorHAnsi"/>
          <w:color w:val="000000"/>
          <w:sz w:val="24"/>
          <w:szCs w:val="24"/>
        </w:rPr>
        <w:t>,</w:t>
      </w:r>
    </w:p>
    <w:p w:rsidR="001A0FD9" w:rsidRPr="00944D2A" w:rsidRDefault="001A0FD9" w:rsidP="00944D2A">
      <w:pPr>
        <w:pStyle w:val="Akapitzlist"/>
        <w:widowControl w:val="0"/>
        <w:numPr>
          <w:ilvl w:val="0"/>
          <w:numId w:val="24"/>
        </w:numPr>
        <w:suppressAutoHyphens/>
        <w:autoSpaceDE w:val="0"/>
        <w:snapToGrid w:val="0"/>
        <w:ind w:left="709"/>
        <w:jc w:val="both"/>
        <w:rPr>
          <w:rFonts w:asciiTheme="minorHAnsi" w:hAnsiTheme="minorHAnsi"/>
          <w:color w:val="000000"/>
          <w:sz w:val="24"/>
          <w:szCs w:val="24"/>
        </w:rPr>
      </w:pPr>
      <w:r w:rsidRPr="00944D2A">
        <w:rPr>
          <w:rFonts w:asciiTheme="minorHAnsi" w:hAnsiTheme="minorHAnsi"/>
          <w:color w:val="000000"/>
          <w:sz w:val="24"/>
          <w:szCs w:val="24"/>
        </w:rPr>
        <w:t>paczki pocztowe niebędące przesyłkami najszybszej kategorii oraz najszybszej kategorii za potwierdzeniem odbioru oraz bez potwierdzenia odbioru w obrocie krajowym i zagranicznym</w:t>
      </w:r>
      <w:r w:rsidR="00AA7B68" w:rsidRPr="00944D2A">
        <w:rPr>
          <w:rFonts w:asciiTheme="minorHAnsi" w:hAnsiTheme="minorHAnsi"/>
          <w:color w:val="000000"/>
          <w:sz w:val="24"/>
          <w:szCs w:val="24"/>
        </w:rPr>
        <w:t>,</w:t>
      </w:r>
    </w:p>
    <w:p w:rsidR="001A0FD9" w:rsidRPr="00991614" w:rsidRDefault="001A0FD9" w:rsidP="00991614">
      <w:pPr>
        <w:pStyle w:val="Akapitzlist"/>
        <w:widowControl w:val="0"/>
        <w:numPr>
          <w:ilvl w:val="0"/>
          <w:numId w:val="24"/>
        </w:numPr>
        <w:suppressAutoHyphens/>
        <w:autoSpaceDE w:val="0"/>
        <w:snapToGrid w:val="0"/>
        <w:ind w:left="709"/>
        <w:jc w:val="both"/>
        <w:rPr>
          <w:rFonts w:asciiTheme="minorHAnsi" w:eastAsia="Times-Bold" w:hAnsiTheme="minorHAnsi"/>
          <w:color w:val="000000"/>
          <w:sz w:val="24"/>
          <w:szCs w:val="24"/>
        </w:rPr>
      </w:pPr>
      <w:r w:rsidRPr="00944D2A">
        <w:rPr>
          <w:rFonts w:asciiTheme="minorHAnsi" w:eastAsia="Times-Bold" w:hAnsiTheme="minorHAnsi"/>
          <w:color w:val="000000"/>
          <w:sz w:val="24"/>
          <w:szCs w:val="24"/>
        </w:rPr>
        <w:t>przesyłki kurierskie</w:t>
      </w:r>
      <w:r w:rsidR="00A969EA" w:rsidRPr="00944D2A">
        <w:rPr>
          <w:rFonts w:asciiTheme="minorHAnsi" w:eastAsia="Times-Bold" w:hAnsiTheme="minorHAnsi"/>
          <w:color w:val="000000"/>
          <w:sz w:val="24"/>
          <w:szCs w:val="24"/>
        </w:rPr>
        <w:t xml:space="preserve"> w obrocie krajowym</w:t>
      </w:r>
      <w:r w:rsidRPr="00944D2A">
        <w:rPr>
          <w:rFonts w:asciiTheme="minorHAnsi" w:eastAsia="Times-Bold" w:hAnsiTheme="minorHAnsi"/>
          <w:color w:val="000000"/>
          <w:sz w:val="24"/>
          <w:szCs w:val="24"/>
        </w:rPr>
        <w:t xml:space="preserve"> – przesyłki doręczane dnia następnego do wyznaczonej przez nadawcę godziny za potwierdzeniem odbioru i bez potwierdzenia odbioru.</w:t>
      </w:r>
    </w:p>
    <w:p w:rsidR="001A0FD9" w:rsidRPr="00A2368B" w:rsidRDefault="001A0FD9" w:rsidP="00991614">
      <w:pPr>
        <w:widowControl w:val="0"/>
        <w:numPr>
          <w:ilvl w:val="0"/>
          <w:numId w:val="12"/>
        </w:numPr>
        <w:tabs>
          <w:tab w:val="clear" w:pos="0"/>
          <w:tab w:val="left" w:pos="284"/>
        </w:tabs>
        <w:suppressAutoHyphens/>
        <w:autoSpaceDE w:val="0"/>
        <w:snapToGrid w:val="0"/>
        <w:ind w:left="284" w:hanging="284"/>
        <w:jc w:val="both"/>
        <w:rPr>
          <w:rFonts w:asciiTheme="minorHAnsi" w:hAnsiTheme="minorHAnsi"/>
          <w:color w:val="000000"/>
          <w:sz w:val="24"/>
          <w:szCs w:val="24"/>
        </w:rPr>
      </w:pPr>
      <w:r w:rsidRPr="00A2368B">
        <w:rPr>
          <w:rFonts w:asciiTheme="minorHAnsi" w:hAnsiTheme="minorHAnsi"/>
          <w:color w:val="000000"/>
          <w:sz w:val="24"/>
          <w:szCs w:val="24"/>
        </w:rPr>
        <w:t xml:space="preserve">Przesyłki nadawane przez Zamawiającego, dostarczane będą przez Wykonawcę do każdego miejsca w kraju i za granicą, na podany adres, bądź wskazany adres skrytki pocztowej </w:t>
      </w:r>
      <w:r w:rsidRPr="00A2368B">
        <w:rPr>
          <w:rFonts w:asciiTheme="minorHAnsi" w:eastAsia="TimesNewRoman" w:hAnsiTheme="minorHAnsi"/>
          <w:color w:val="000000"/>
          <w:sz w:val="24"/>
          <w:szCs w:val="24"/>
        </w:rPr>
        <w:t xml:space="preserve">i w terminach określonych w załączniku nr </w:t>
      </w:r>
      <w:r w:rsidR="00AA7B68">
        <w:rPr>
          <w:rFonts w:asciiTheme="minorHAnsi" w:eastAsia="TimesNewRoman" w:hAnsiTheme="minorHAnsi"/>
          <w:color w:val="000000"/>
          <w:sz w:val="24"/>
          <w:szCs w:val="24"/>
        </w:rPr>
        <w:t>3</w:t>
      </w:r>
      <w:r w:rsidRPr="00A2368B">
        <w:rPr>
          <w:rFonts w:asciiTheme="minorHAnsi" w:hAnsiTheme="minorHAnsi"/>
          <w:color w:val="000000"/>
          <w:sz w:val="24"/>
          <w:szCs w:val="24"/>
        </w:rPr>
        <w:t xml:space="preserve"> (tabela cenowa)</w:t>
      </w:r>
    </w:p>
    <w:p w:rsidR="001A0FD9" w:rsidRPr="00A2368B" w:rsidRDefault="001A0FD9" w:rsidP="00991614">
      <w:pPr>
        <w:widowControl w:val="0"/>
        <w:numPr>
          <w:ilvl w:val="0"/>
          <w:numId w:val="12"/>
        </w:numPr>
        <w:tabs>
          <w:tab w:val="clear" w:pos="0"/>
          <w:tab w:val="left" w:pos="284"/>
        </w:tabs>
        <w:suppressAutoHyphens/>
        <w:autoSpaceDE w:val="0"/>
        <w:snapToGrid w:val="0"/>
        <w:ind w:left="284" w:hanging="284"/>
        <w:jc w:val="both"/>
        <w:rPr>
          <w:rFonts w:asciiTheme="minorHAnsi" w:hAnsiTheme="minorHAnsi"/>
          <w:color w:val="000000"/>
          <w:sz w:val="24"/>
          <w:szCs w:val="24"/>
        </w:rPr>
      </w:pPr>
      <w:r w:rsidRPr="00A2368B">
        <w:rPr>
          <w:rFonts w:asciiTheme="minorHAnsi" w:hAnsiTheme="minorHAnsi"/>
          <w:color w:val="000000"/>
          <w:sz w:val="24"/>
          <w:szCs w:val="24"/>
        </w:rPr>
        <w:lastRenderedPageBreak/>
        <w:t xml:space="preserve">Usługa jest realizowana zgodnie z obowiązującymi w tym zakresie przepisami prawa oraz regulaminami świadczenia usług będących przedmiotem umowy wydanych na podstawie przepisów wymienionych w § 1 ust. 2 umowy. </w:t>
      </w:r>
    </w:p>
    <w:p w:rsidR="001A0FD9" w:rsidRPr="00A2368B" w:rsidRDefault="001A0FD9" w:rsidP="00991614">
      <w:pPr>
        <w:widowControl w:val="0"/>
        <w:numPr>
          <w:ilvl w:val="0"/>
          <w:numId w:val="12"/>
        </w:numPr>
        <w:tabs>
          <w:tab w:val="clear" w:pos="0"/>
          <w:tab w:val="left" w:pos="284"/>
        </w:tabs>
        <w:suppressAutoHyphens/>
        <w:autoSpaceDE w:val="0"/>
        <w:snapToGrid w:val="0"/>
        <w:ind w:left="284" w:hanging="284"/>
        <w:jc w:val="both"/>
        <w:rPr>
          <w:rFonts w:asciiTheme="minorHAnsi" w:hAnsiTheme="minorHAnsi"/>
          <w:color w:val="000000"/>
          <w:sz w:val="24"/>
          <w:szCs w:val="24"/>
        </w:rPr>
      </w:pPr>
      <w:r w:rsidRPr="00A2368B">
        <w:rPr>
          <w:rFonts w:asciiTheme="minorHAnsi" w:hAnsiTheme="minorHAnsi"/>
          <w:color w:val="000000"/>
          <w:sz w:val="24"/>
          <w:szCs w:val="24"/>
        </w:rPr>
        <w:t>Strony zobowiązują się do nieujawniania informacji uzyskanych w związku z realizacją umowy stanowiących tajem</w:t>
      </w:r>
      <w:r w:rsidR="00BB5438" w:rsidRPr="00A2368B">
        <w:rPr>
          <w:rFonts w:asciiTheme="minorHAnsi" w:hAnsiTheme="minorHAnsi"/>
          <w:color w:val="000000"/>
          <w:sz w:val="24"/>
          <w:szCs w:val="24"/>
        </w:rPr>
        <w:t xml:space="preserve">nicę przedsiębiorstwa Wykonawcy </w:t>
      </w:r>
      <w:r w:rsidRPr="00A2368B">
        <w:rPr>
          <w:rFonts w:asciiTheme="minorHAnsi" w:hAnsiTheme="minorHAnsi"/>
          <w:color w:val="000000"/>
          <w:sz w:val="24"/>
          <w:szCs w:val="24"/>
        </w:rPr>
        <w:t xml:space="preserve">i Zamawiającego w rozumieniu przepisów </w:t>
      </w:r>
      <w:r w:rsidRPr="00A2368B">
        <w:rPr>
          <w:rFonts w:asciiTheme="minorHAnsi" w:hAnsiTheme="minorHAnsi"/>
          <w:i/>
          <w:color w:val="000000"/>
          <w:sz w:val="24"/>
          <w:szCs w:val="24"/>
        </w:rPr>
        <w:t xml:space="preserve">ustawy z dnia 16 kwietnia 1993 r. o zwalczaniu nieuczciwej konkurencji </w:t>
      </w:r>
      <w:r w:rsidRPr="00A2368B">
        <w:rPr>
          <w:rFonts w:asciiTheme="minorHAnsi" w:hAnsiTheme="minorHAnsi"/>
          <w:color w:val="000000"/>
          <w:sz w:val="24"/>
          <w:szCs w:val="24"/>
        </w:rPr>
        <w:t>(</w:t>
      </w:r>
      <w:r w:rsidR="00853482" w:rsidRPr="00853482">
        <w:rPr>
          <w:rFonts w:asciiTheme="minorHAnsi" w:hAnsiTheme="minorHAnsi"/>
          <w:color w:val="000000"/>
          <w:sz w:val="24"/>
          <w:szCs w:val="24"/>
        </w:rPr>
        <w:t>Dz.U.2018.419</w:t>
      </w:r>
      <w:r w:rsidRPr="00A2368B">
        <w:rPr>
          <w:rFonts w:asciiTheme="minorHAnsi" w:hAnsiTheme="minorHAnsi"/>
          <w:color w:val="000000"/>
          <w:sz w:val="24"/>
          <w:szCs w:val="24"/>
        </w:rPr>
        <w:t>) i nie</w:t>
      </w:r>
      <w:r w:rsidRPr="00A2368B">
        <w:rPr>
          <w:rFonts w:asciiTheme="minorHAnsi" w:hAnsiTheme="minorHAnsi"/>
          <w:bCs/>
          <w:color w:val="000000"/>
          <w:sz w:val="24"/>
          <w:szCs w:val="24"/>
        </w:rPr>
        <w:t xml:space="preserve"> mogą być ujawnione </w:t>
      </w:r>
      <w:r w:rsidRPr="00A2368B">
        <w:rPr>
          <w:rFonts w:asciiTheme="minorHAnsi" w:hAnsiTheme="minorHAnsi"/>
          <w:color w:val="000000"/>
          <w:sz w:val="24"/>
          <w:szCs w:val="24"/>
        </w:rPr>
        <w:t>w jakiejkolwiek postaci osobom trzecim przez żadną ze Stron. Strony zobowiązują się w czasie trwania umowy oraz po jej wygaśnięciu lub rozwiązaniu do zachowania poufności informacji dotyczących drugiej Strony, o których dowiedziała się w związku z wykonywaniem umowy, chyba że informacja taka stała się powszechnie znana bez naruszenia umowy, bądź też musi być ujawniona organowi uprawnionemu do tego na mocy obowiązujących przepisów prawa. Strony zobowiązują się do natychmiastowego wzajemnego informowania się o wszelkich incydentach bezpieczeństwa, które wystąpią w związku z realizacją niniejszej umowy.</w:t>
      </w:r>
    </w:p>
    <w:p w:rsidR="001A0FD9" w:rsidRPr="00A2368B" w:rsidRDefault="001A0FD9" w:rsidP="00991614">
      <w:pPr>
        <w:widowControl w:val="0"/>
        <w:numPr>
          <w:ilvl w:val="0"/>
          <w:numId w:val="12"/>
        </w:numPr>
        <w:tabs>
          <w:tab w:val="clear" w:pos="0"/>
          <w:tab w:val="left" w:pos="284"/>
        </w:tabs>
        <w:suppressAutoHyphens/>
        <w:autoSpaceDE w:val="0"/>
        <w:snapToGrid w:val="0"/>
        <w:ind w:left="284" w:hanging="284"/>
        <w:jc w:val="both"/>
        <w:rPr>
          <w:rFonts w:asciiTheme="minorHAnsi" w:hAnsiTheme="minorHAnsi"/>
          <w:color w:val="000000"/>
          <w:sz w:val="24"/>
          <w:szCs w:val="24"/>
        </w:rPr>
      </w:pPr>
      <w:r w:rsidRPr="00A2368B">
        <w:rPr>
          <w:rFonts w:asciiTheme="minorHAnsi" w:hAnsiTheme="minorHAnsi"/>
          <w:color w:val="000000"/>
          <w:sz w:val="24"/>
          <w:szCs w:val="24"/>
        </w:rPr>
        <w:t>Wykonawca zobowiązany jest do posiadania placówki nadawczej na terenie miasta</w:t>
      </w:r>
      <w:r w:rsidR="00BB5438" w:rsidRPr="00A2368B">
        <w:rPr>
          <w:rFonts w:asciiTheme="minorHAnsi" w:hAnsiTheme="minorHAnsi"/>
          <w:color w:val="000000"/>
          <w:sz w:val="24"/>
          <w:szCs w:val="24"/>
        </w:rPr>
        <w:t xml:space="preserve"> Pelplin</w:t>
      </w:r>
      <w:r w:rsidRPr="00A2368B">
        <w:rPr>
          <w:rFonts w:asciiTheme="minorHAnsi" w:hAnsiTheme="minorHAnsi"/>
          <w:color w:val="000000"/>
          <w:sz w:val="24"/>
          <w:szCs w:val="24"/>
        </w:rPr>
        <w:t xml:space="preserve">. W przypadku braku jej posiadania </w:t>
      </w:r>
      <w:r w:rsidR="00BB5438" w:rsidRPr="00A2368B">
        <w:rPr>
          <w:rFonts w:asciiTheme="minorHAnsi" w:hAnsiTheme="minorHAnsi"/>
          <w:color w:val="000000"/>
          <w:sz w:val="24"/>
          <w:szCs w:val="24"/>
        </w:rPr>
        <w:t>Wykonawca zobowiązany jest do odbioru przesyłek pocztowych w siedzibie Zamawiającego – tj. Pla</w:t>
      </w:r>
      <w:r w:rsidR="00315BD1">
        <w:rPr>
          <w:rFonts w:asciiTheme="minorHAnsi" w:hAnsiTheme="minorHAnsi"/>
          <w:color w:val="000000"/>
          <w:sz w:val="24"/>
          <w:szCs w:val="24"/>
        </w:rPr>
        <w:t xml:space="preserve">c Grunwaldzki 4, 83-130 Pelplin. </w:t>
      </w:r>
      <w:r w:rsidRPr="00A2368B">
        <w:rPr>
          <w:rFonts w:asciiTheme="minorHAnsi" w:hAnsiTheme="minorHAnsi"/>
          <w:color w:val="000000"/>
          <w:sz w:val="24"/>
          <w:szCs w:val="24"/>
        </w:rPr>
        <w:t>Zamawiający zobowiązuje się do podania na przesyłce pocztowej nazwy i adresu adresata (podany jednocześnie w pocztowej książce nadawczej), określając również rodzaj przesyłki (zwykły, polecony, priorytet czy zwrot</w:t>
      </w:r>
      <w:r w:rsidR="00BB5438" w:rsidRPr="00A2368B">
        <w:rPr>
          <w:rFonts w:asciiTheme="minorHAnsi" w:hAnsiTheme="minorHAnsi"/>
          <w:color w:val="000000"/>
          <w:sz w:val="24"/>
          <w:szCs w:val="24"/>
        </w:rPr>
        <w:t xml:space="preserve">ne poświadczenie odbioru – ZPO) oraz pełną nazwę </w:t>
      </w:r>
      <w:r w:rsidRPr="00A2368B">
        <w:rPr>
          <w:rFonts w:asciiTheme="minorHAnsi" w:hAnsiTheme="minorHAnsi"/>
          <w:color w:val="000000"/>
          <w:sz w:val="24"/>
          <w:szCs w:val="24"/>
        </w:rPr>
        <w:t xml:space="preserve">i adres zwrotny Zamawiającego (nadawcy). </w:t>
      </w:r>
    </w:p>
    <w:p w:rsidR="001A0FD9" w:rsidRPr="00A2368B" w:rsidRDefault="001A0FD9" w:rsidP="00991614">
      <w:pPr>
        <w:widowControl w:val="0"/>
        <w:numPr>
          <w:ilvl w:val="0"/>
          <w:numId w:val="12"/>
        </w:numPr>
        <w:tabs>
          <w:tab w:val="clear" w:pos="0"/>
          <w:tab w:val="left" w:pos="284"/>
        </w:tabs>
        <w:suppressAutoHyphens/>
        <w:autoSpaceDE w:val="0"/>
        <w:snapToGrid w:val="0"/>
        <w:ind w:left="284" w:hanging="284"/>
        <w:jc w:val="both"/>
        <w:rPr>
          <w:rFonts w:asciiTheme="minorHAnsi" w:hAnsiTheme="minorHAnsi"/>
          <w:color w:val="000000"/>
          <w:sz w:val="24"/>
          <w:szCs w:val="24"/>
        </w:rPr>
      </w:pPr>
      <w:r w:rsidRPr="00A2368B">
        <w:rPr>
          <w:rFonts w:asciiTheme="minorHAnsi" w:hAnsiTheme="minorHAnsi"/>
          <w:color w:val="000000"/>
          <w:sz w:val="24"/>
          <w:szCs w:val="24"/>
        </w:rPr>
        <w:t>Zamawiający zobowiązuje się do prowadzenia w dwóch egzemplarzach pocztowej książki nadawczej (oryginał dla Wykonawcy, kopia dla Zamawiającego) dla przesyłek rejestrowanych oraz zestawienia ilościowo-wartościowego dla wszystkich nadawanych przesyłek</w:t>
      </w:r>
      <w:r w:rsidR="00BB5438" w:rsidRPr="00A2368B">
        <w:rPr>
          <w:rFonts w:asciiTheme="minorHAnsi" w:hAnsiTheme="minorHAnsi"/>
          <w:color w:val="000000"/>
          <w:sz w:val="24"/>
          <w:szCs w:val="24"/>
        </w:rPr>
        <w:t xml:space="preserve">. Zestawienie prowadzone będzie z </w:t>
      </w:r>
      <w:r w:rsidRPr="00A2368B">
        <w:rPr>
          <w:rFonts w:asciiTheme="minorHAnsi" w:hAnsiTheme="minorHAnsi"/>
          <w:color w:val="000000"/>
          <w:sz w:val="24"/>
          <w:szCs w:val="24"/>
        </w:rPr>
        <w:t>uwzględnienie</w:t>
      </w:r>
      <w:r w:rsidR="00BB5438" w:rsidRPr="00A2368B">
        <w:rPr>
          <w:rFonts w:asciiTheme="minorHAnsi" w:hAnsiTheme="minorHAnsi"/>
          <w:color w:val="000000"/>
          <w:sz w:val="24"/>
          <w:szCs w:val="24"/>
        </w:rPr>
        <w:t xml:space="preserve">m podziału na przesyłki zwykłe  </w:t>
      </w:r>
      <w:r w:rsidRPr="00A2368B">
        <w:rPr>
          <w:rFonts w:asciiTheme="minorHAnsi" w:hAnsiTheme="minorHAnsi"/>
          <w:color w:val="000000"/>
          <w:sz w:val="24"/>
          <w:szCs w:val="24"/>
        </w:rPr>
        <w:t>i najszybszej kategorii, rejestrowane i nierejestrowane, za potwierdzeniem odbioru i bez potwierdzenia odbioru, gabaryt A i B, poszczególne kategorie wagowe oraz podziału na przesyłki krajowe i zagraniczne. Pocztowa  książka nadawcza i zestawienie ilościowo-wartościowe będzie prowadzone wg wzoru ustalonego z Wykonawcą. Oryginał pocztowej książki nadawczej oraz zestawienie ilościowo-wartościowe dla Wykonawcy stanowić będzie podstawę dla celów rozliczeniowych, a dla Zamawiającego potwierdzenie wykonania usług pocztowych.</w:t>
      </w:r>
    </w:p>
    <w:p w:rsidR="001A0FD9" w:rsidRPr="00A2368B" w:rsidRDefault="001A0FD9" w:rsidP="00991614">
      <w:pPr>
        <w:widowControl w:val="0"/>
        <w:numPr>
          <w:ilvl w:val="0"/>
          <w:numId w:val="12"/>
        </w:numPr>
        <w:tabs>
          <w:tab w:val="left" w:pos="284"/>
        </w:tabs>
        <w:suppressAutoHyphens/>
        <w:autoSpaceDE w:val="0"/>
        <w:snapToGrid w:val="0"/>
        <w:ind w:left="284" w:hanging="284"/>
        <w:jc w:val="both"/>
        <w:rPr>
          <w:rFonts w:asciiTheme="minorHAnsi" w:hAnsiTheme="minorHAnsi"/>
          <w:color w:val="000000"/>
          <w:sz w:val="24"/>
          <w:szCs w:val="24"/>
        </w:rPr>
      </w:pPr>
      <w:r w:rsidRPr="00A2368B">
        <w:rPr>
          <w:rFonts w:asciiTheme="minorHAnsi" w:hAnsiTheme="minorHAnsi"/>
          <w:color w:val="000000"/>
          <w:sz w:val="24"/>
          <w:szCs w:val="24"/>
        </w:rPr>
        <w:t>Opakowanie listów będzie stanowiła koperta Zamawiającego, odpowiednio zabezpieczona (zaklejona lub zalakowana). Opakowanie paczki zabezpiecza przed dostępem do zawartości i minimalizuje ryzyko jej uszkodzenia w czasie przemieszczania. Odpowiedzialność za przesyłki po przekazaniu ich Wykonawcy spoczywa w jego zakresie. Przesyłki listowe nadawane będą  w dniu ich odbioru przez Wykonawcę w siedzibie Zamawiającego lub w dniu dostarczenia ich przez Zamawiającego do placówki nadawczej Wykonawcy.  Zamawiający dopuszcza możliwość wstrzymania odebranych prz</w:t>
      </w:r>
      <w:r w:rsidR="00AA7B68">
        <w:rPr>
          <w:rFonts w:asciiTheme="minorHAnsi" w:hAnsiTheme="minorHAnsi"/>
          <w:color w:val="000000"/>
          <w:sz w:val="24"/>
          <w:szCs w:val="24"/>
        </w:rPr>
        <w:t xml:space="preserve">esyłek do czasu dokonania wyjaśnienia </w:t>
      </w:r>
      <w:r w:rsidRPr="00A2368B">
        <w:rPr>
          <w:rFonts w:asciiTheme="minorHAnsi" w:hAnsiTheme="minorHAnsi"/>
          <w:color w:val="000000"/>
          <w:sz w:val="24"/>
          <w:szCs w:val="24"/>
        </w:rPr>
        <w:t xml:space="preserve">z Wykonawcą w zakresie dostosowania do warunków określonych w obowiązujących przepisach i regulaminach świadczenia tych przesyłek w przypadku, gdy odebrane przez Wykonawcę lub dostarczone przez Zamawiającego przesyłki do nadania nie spełnią warunków obowiązujących przepisów, w szczególności w przypadkach określonych w art. 16 </w:t>
      </w:r>
      <w:r w:rsidRPr="00A2368B">
        <w:rPr>
          <w:rFonts w:asciiTheme="minorHAnsi" w:hAnsiTheme="minorHAnsi"/>
          <w:i/>
          <w:color w:val="000000"/>
          <w:sz w:val="24"/>
          <w:szCs w:val="24"/>
        </w:rPr>
        <w:t>ustawy z dnia 23 listopada 2012 r. Prawo pocztowe</w:t>
      </w:r>
      <w:r w:rsidRPr="00A2368B">
        <w:rPr>
          <w:rFonts w:asciiTheme="minorHAnsi" w:hAnsiTheme="minorHAnsi"/>
          <w:color w:val="000000"/>
          <w:sz w:val="24"/>
          <w:szCs w:val="24"/>
        </w:rPr>
        <w:t xml:space="preserve"> </w:t>
      </w:r>
      <w:r w:rsidR="00AA7B68" w:rsidRPr="00FF3011">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2188</w:t>
      </w:r>
      <w:r w:rsidR="00AA7B68" w:rsidRPr="00FF3011">
        <w:rPr>
          <w:rFonts w:asciiTheme="minorHAnsi" w:hAnsiTheme="minorHAnsi"/>
          <w:sz w:val="24"/>
          <w:szCs w:val="24"/>
        </w:rPr>
        <w:t>)</w:t>
      </w:r>
      <w:r w:rsidR="00D129B2">
        <w:rPr>
          <w:rFonts w:asciiTheme="minorHAnsi" w:hAnsiTheme="minorHAnsi"/>
          <w:sz w:val="24"/>
          <w:szCs w:val="24"/>
        </w:rPr>
        <w:t xml:space="preserve"> oraz w przepisach wykonawczych do tej ustawy</w:t>
      </w:r>
      <w:r w:rsidR="00AA7B68">
        <w:rPr>
          <w:rFonts w:asciiTheme="minorHAnsi" w:hAnsiTheme="minorHAnsi"/>
          <w:sz w:val="24"/>
          <w:szCs w:val="24"/>
        </w:rPr>
        <w:t>.</w:t>
      </w:r>
    </w:p>
    <w:p w:rsidR="00AF74CB" w:rsidRDefault="001A0FD9" w:rsidP="00991614">
      <w:pPr>
        <w:widowControl w:val="0"/>
        <w:numPr>
          <w:ilvl w:val="0"/>
          <w:numId w:val="12"/>
        </w:numPr>
        <w:tabs>
          <w:tab w:val="clear" w:pos="0"/>
          <w:tab w:val="left" w:pos="284"/>
        </w:tabs>
        <w:suppressAutoHyphens/>
        <w:autoSpaceDE w:val="0"/>
        <w:snapToGrid w:val="0"/>
        <w:ind w:left="284" w:hanging="284"/>
        <w:jc w:val="both"/>
        <w:rPr>
          <w:rFonts w:asciiTheme="minorHAnsi" w:hAnsiTheme="minorHAnsi"/>
          <w:color w:val="000000"/>
          <w:sz w:val="24"/>
          <w:szCs w:val="24"/>
        </w:rPr>
      </w:pPr>
      <w:r w:rsidRPr="00A2368B">
        <w:rPr>
          <w:rFonts w:asciiTheme="minorHAnsi" w:hAnsiTheme="minorHAnsi"/>
          <w:color w:val="000000"/>
          <w:sz w:val="24"/>
          <w:szCs w:val="24"/>
        </w:rPr>
        <w:t xml:space="preserve">W przypadku nieobecności adresata lub innych osób uprawnionych do odbioru przesyłki w obrocie krajowym przedstawiciel Wykonawcy pozostawia w skrzynce </w:t>
      </w:r>
      <w:r w:rsidRPr="00A2368B">
        <w:rPr>
          <w:rFonts w:asciiTheme="minorHAnsi" w:hAnsiTheme="minorHAnsi"/>
          <w:color w:val="000000"/>
          <w:sz w:val="24"/>
          <w:szCs w:val="24"/>
        </w:rPr>
        <w:lastRenderedPageBreak/>
        <w:t>oddawczej adresata zawiadomienie (pierwsze awizo, a po upływie 7 dni kolejne awizo) o próbie dostarczenia przesyłki ze wskazaniem gdzie i w jakim terminie adresat może odebrać list lub przesył</w:t>
      </w:r>
      <w:r w:rsidR="00AA7B68">
        <w:rPr>
          <w:rFonts w:asciiTheme="minorHAnsi" w:hAnsiTheme="minorHAnsi"/>
          <w:color w:val="000000"/>
          <w:sz w:val="24"/>
          <w:szCs w:val="24"/>
        </w:rPr>
        <w:t>kę, z uwzględnieniem warunków</w:t>
      </w:r>
      <w:r w:rsidRPr="00A2368B">
        <w:rPr>
          <w:rFonts w:asciiTheme="minorHAnsi" w:hAnsiTheme="minorHAnsi"/>
          <w:color w:val="000000"/>
          <w:sz w:val="24"/>
          <w:szCs w:val="24"/>
        </w:rPr>
        <w:t xml:space="preserve"> i terminów do odbioru przesyłki określonych w powszechnie obowiązujących przepisach prawa w tym zakresie. Po upływie terminu odbioru lub wyczerpaniu możliwości doręczenia przesyłki, przesyłka zwracana jest Zamawiającemu wraz z podaniem przyczyny nie odebrania przez adresat</w:t>
      </w:r>
      <w:r w:rsidR="00AA7B68">
        <w:rPr>
          <w:rFonts w:asciiTheme="minorHAnsi" w:hAnsiTheme="minorHAnsi"/>
          <w:color w:val="000000"/>
          <w:sz w:val="24"/>
          <w:szCs w:val="24"/>
        </w:rPr>
        <w:t>a. W przypadku przesyłek</w:t>
      </w:r>
      <w:r w:rsidRPr="00A2368B">
        <w:rPr>
          <w:rFonts w:asciiTheme="minorHAnsi" w:hAnsiTheme="minorHAnsi"/>
          <w:color w:val="000000"/>
          <w:sz w:val="24"/>
          <w:szCs w:val="24"/>
        </w:rPr>
        <w:t xml:space="preserve"> w obrocie zagranicznym obowiązują zasady określone w przepisach międzynarodowych.</w:t>
      </w:r>
    </w:p>
    <w:p w:rsidR="001A0FD9" w:rsidRPr="00CF19AC" w:rsidRDefault="001A0FD9" w:rsidP="00991614">
      <w:pPr>
        <w:widowControl w:val="0"/>
        <w:numPr>
          <w:ilvl w:val="0"/>
          <w:numId w:val="12"/>
        </w:numPr>
        <w:tabs>
          <w:tab w:val="clear" w:pos="0"/>
          <w:tab w:val="left" w:pos="284"/>
        </w:tabs>
        <w:suppressAutoHyphens/>
        <w:autoSpaceDE w:val="0"/>
        <w:snapToGrid w:val="0"/>
        <w:ind w:left="284" w:hanging="284"/>
        <w:jc w:val="both"/>
        <w:rPr>
          <w:rFonts w:asciiTheme="minorHAnsi" w:hAnsiTheme="minorHAnsi"/>
          <w:color w:val="000000"/>
          <w:sz w:val="24"/>
          <w:szCs w:val="24"/>
        </w:rPr>
      </w:pPr>
      <w:r w:rsidRPr="00AF74CB">
        <w:rPr>
          <w:rFonts w:asciiTheme="minorHAnsi" w:hAnsiTheme="minorHAnsi"/>
          <w:color w:val="000000"/>
          <w:sz w:val="24"/>
          <w:szCs w:val="24"/>
        </w:rPr>
        <w:t>Wykonawca zobowiązany jest do honorowania i obsługiwania „potwierdzenia odbioru” stanowiącego potwierdzenie doręczenia i odbioru przesyłki na zasa</w:t>
      </w:r>
      <w:r w:rsidR="00AF74CB" w:rsidRPr="00AF74CB">
        <w:rPr>
          <w:rFonts w:asciiTheme="minorHAnsi" w:hAnsiTheme="minorHAnsi"/>
          <w:color w:val="000000"/>
          <w:sz w:val="24"/>
          <w:szCs w:val="24"/>
        </w:rPr>
        <w:t xml:space="preserve">dach określonych w ustawie z dnia </w:t>
      </w:r>
      <w:r w:rsidRPr="00AF74CB">
        <w:rPr>
          <w:rFonts w:asciiTheme="minorHAnsi" w:hAnsiTheme="minorHAnsi"/>
          <w:color w:val="000000"/>
          <w:sz w:val="24"/>
          <w:szCs w:val="24"/>
        </w:rPr>
        <w:t xml:space="preserve">14 czerwca 1960 r. - Kodeks postępowania administracyjnego </w:t>
      </w:r>
      <w:r w:rsidR="00AF74CB" w:rsidRPr="00AF74CB">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2096</w:t>
      </w:r>
      <w:r w:rsidR="00AF74CB" w:rsidRPr="00AF74CB">
        <w:rPr>
          <w:rFonts w:asciiTheme="minorHAnsi" w:hAnsiTheme="minorHAnsi"/>
          <w:sz w:val="24"/>
          <w:szCs w:val="24"/>
        </w:rPr>
        <w:t xml:space="preserve">), </w:t>
      </w:r>
      <w:r w:rsidRPr="00AF74CB">
        <w:rPr>
          <w:rFonts w:asciiTheme="minorHAnsi" w:hAnsiTheme="minorHAnsi"/>
          <w:color w:val="000000"/>
          <w:sz w:val="24"/>
          <w:szCs w:val="24"/>
        </w:rPr>
        <w:t>oraz zgodnych z przepisami ustawy Ordynacja Podatkowa</w:t>
      </w:r>
      <w:r w:rsidR="00AF74CB" w:rsidRPr="00AF74CB">
        <w:rPr>
          <w:rFonts w:asciiTheme="minorHAnsi" w:hAnsiTheme="minorHAnsi"/>
          <w:color w:val="000000"/>
          <w:sz w:val="24"/>
          <w:szCs w:val="24"/>
        </w:rPr>
        <w:t xml:space="preserve"> </w:t>
      </w:r>
      <w:r w:rsidR="00AF74CB" w:rsidRPr="00AF74CB">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800</w:t>
      </w:r>
      <w:r w:rsidR="00AF74CB" w:rsidRPr="00AF74CB">
        <w:rPr>
          <w:rFonts w:asciiTheme="minorHAnsi" w:hAnsiTheme="minorHAnsi"/>
          <w:sz w:val="24"/>
          <w:szCs w:val="24"/>
        </w:rPr>
        <w:t>)</w:t>
      </w:r>
      <w:r w:rsidR="00CF19AC">
        <w:rPr>
          <w:rFonts w:asciiTheme="minorHAnsi" w:hAnsiTheme="minorHAnsi"/>
          <w:sz w:val="24"/>
          <w:szCs w:val="24"/>
        </w:rPr>
        <w:t xml:space="preserve"> </w:t>
      </w:r>
      <w:r w:rsidRPr="00CF19AC">
        <w:rPr>
          <w:rFonts w:asciiTheme="minorHAnsi" w:hAnsiTheme="minorHAnsi"/>
          <w:color w:val="000000"/>
          <w:sz w:val="24"/>
          <w:szCs w:val="24"/>
        </w:rPr>
        <w:t>stosowanych przez Zamawiającego w razie potrzeby. W pozos</w:t>
      </w:r>
      <w:r w:rsidR="00CF19AC">
        <w:rPr>
          <w:rFonts w:asciiTheme="minorHAnsi" w:hAnsiTheme="minorHAnsi"/>
          <w:color w:val="000000"/>
          <w:sz w:val="24"/>
          <w:szCs w:val="24"/>
        </w:rPr>
        <w:t>t</w:t>
      </w:r>
      <w:r w:rsidRPr="00CF19AC">
        <w:rPr>
          <w:rFonts w:asciiTheme="minorHAnsi" w:hAnsiTheme="minorHAnsi"/>
          <w:color w:val="000000"/>
          <w:sz w:val="24"/>
          <w:szCs w:val="24"/>
        </w:rPr>
        <w:t xml:space="preserve">ałych przypadkach Zamawiający będzie stosować druk „zwrotnego potwierdzenia odbioru” wg wzoru stosowanego przez Wykonawcę. </w:t>
      </w:r>
      <w:r w:rsidR="00CF19AC" w:rsidRPr="00CF19AC">
        <w:rPr>
          <w:rFonts w:asciiTheme="minorHAnsi" w:hAnsiTheme="minorHAnsi"/>
          <w:color w:val="000000"/>
          <w:sz w:val="24"/>
          <w:szCs w:val="24"/>
        </w:rPr>
        <w:t xml:space="preserve">Zamawiający uzgodni wzór stosowanego formularza </w:t>
      </w:r>
      <w:proofErr w:type="spellStart"/>
      <w:r w:rsidR="00CF19AC" w:rsidRPr="00CF19AC">
        <w:rPr>
          <w:rFonts w:asciiTheme="minorHAnsi" w:hAnsiTheme="minorHAnsi"/>
          <w:color w:val="000000"/>
          <w:sz w:val="24"/>
          <w:szCs w:val="24"/>
        </w:rPr>
        <w:t>zpo</w:t>
      </w:r>
      <w:proofErr w:type="spellEnd"/>
      <w:r w:rsidR="00CF19AC" w:rsidRPr="00CF19AC">
        <w:rPr>
          <w:rFonts w:asciiTheme="minorHAnsi" w:hAnsiTheme="minorHAnsi"/>
          <w:color w:val="000000"/>
          <w:sz w:val="24"/>
          <w:szCs w:val="24"/>
        </w:rPr>
        <w:t xml:space="preserve"> z Wykonawcą</w:t>
      </w:r>
    </w:p>
    <w:p w:rsidR="001A0FD9" w:rsidRPr="00A2368B" w:rsidRDefault="001A0FD9" w:rsidP="00991614">
      <w:pPr>
        <w:widowControl w:val="0"/>
        <w:numPr>
          <w:ilvl w:val="0"/>
          <w:numId w:val="12"/>
        </w:numPr>
        <w:tabs>
          <w:tab w:val="left" w:pos="284"/>
        </w:tabs>
        <w:suppressAutoHyphens/>
        <w:autoSpaceDE w:val="0"/>
        <w:snapToGrid w:val="0"/>
        <w:ind w:left="284" w:hanging="284"/>
        <w:jc w:val="both"/>
        <w:rPr>
          <w:rFonts w:asciiTheme="minorHAnsi" w:hAnsiTheme="minorHAnsi"/>
          <w:color w:val="000000"/>
          <w:sz w:val="24"/>
          <w:szCs w:val="24"/>
        </w:rPr>
      </w:pPr>
      <w:r w:rsidRPr="00A2368B">
        <w:rPr>
          <w:rFonts w:asciiTheme="minorHAnsi" w:hAnsiTheme="minorHAnsi"/>
          <w:color w:val="000000"/>
          <w:sz w:val="24"/>
          <w:szCs w:val="24"/>
        </w:rPr>
        <w:t xml:space="preserve">W przypadku utraty, uszkodzenia, ubytku bądź niewykonania  lub nienależytego wykonania przedmiotu zamówienia Wykonawca zapłaci Zamawiającemu należne odszkodowanie i inne roszczenia zgodnie z przepisami </w:t>
      </w:r>
      <w:r w:rsidRPr="00A2368B">
        <w:rPr>
          <w:rFonts w:asciiTheme="minorHAnsi" w:hAnsiTheme="minorHAnsi"/>
          <w:i/>
          <w:color w:val="000000"/>
          <w:sz w:val="24"/>
          <w:szCs w:val="24"/>
        </w:rPr>
        <w:t>ustawy z dnia 23 listopada 2012 r. Prawo Pocztowe</w:t>
      </w:r>
      <w:r w:rsidRPr="00A2368B">
        <w:rPr>
          <w:rFonts w:asciiTheme="minorHAnsi" w:hAnsiTheme="minorHAnsi"/>
          <w:color w:val="000000"/>
          <w:sz w:val="24"/>
          <w:szCs w:val="24"/>
        </w:rPr>
        <w:t xml:space="preserve"> </w:t>
      </w:r>
      <w:r w:rsidR="00AF74CB" w:rsidRPr="00FF3011">
        <w:rPr>
          <w:rFonts w:asciiTheme="minorHAnsi" w:hAnsiTheme="minorHAnsi"/>
          <w:sz w:val="24"/>
          <w:szCs w:val="24"/>
        </w:rPr>
        <w:t>(</w:t>
      </w:r>
      <w:r w:rsidR="00853482" w:rsidRPr="00CA0283">
        <w:rPr>
          <w:rFonts w:asciiTheme="minorHAnsi" w:hAnsiTheme="minorHAnsi"/>
          <w:sz w:val="24"/>
          <w:szCs w:val="24"/>
        </w:rPr>
        <w:t>Dz.U.201</w:t>
      </w:r>
      <w:r w:rsidR="00853482">
        <w:rPr>
          <w:rFonts w:asciiTheme="minorHAnsi" w:hAnsiTheme="minorHAnsi"/>
          <w:sz w:val="24"/>
          <w:szCs w:val="24"/>
        </w:rPr>
        <w:t>8</w:t>
      </w:r>
      <w:r w:rsidR="00853482" w:rsidRPr="00CA0283">
        <w:rPr>
          <w:rFonts w:asciiTheme="minorHAnsi" w:hAnsiTheme="minorHAnsi"/>
          <w:sz w:val="24"/>
          <w:szCs w:val="24"/>
        </w:rPr>
        <w:t>.</w:t>
      </w:r>
      <w:r w:rsidR="00853482">
        <w:rPr>
          <w:rFonts w:asciiTheme="minorHAnsi" w:hAnsiTheme="minorHAnsi"/>
          <w:sz w:val="24"/>
          <w:szCs w:val="24"/>
        </w:rPr>
        <w:t>2188</w:t>
      </w:r>
      <w:r w:rsidR="00AF74CB" w:rsidRPr="00FF3011">
        <w:rPr>
          <w:rFonts w:asciiTheme="minorHAnsi" w:hAnsiTheme="minorHAnsi"/>
          <w:sz w:val="24"/>
          <w:szCs w:val="24"/>
        </w:rPr>
        <w:t>)</w:t>
      </w:r>
      <w:r w:rsidR="00AF74CB">
        <w:rPr>
          <w:rFonts w:asciiTheme="minorHAnsi" w:hAnsiTheme="minorHAnsi"/>
          <w:sz w:val="24"/>
          <w:szCs w:val="24"/>
        </w:rPr>
        <w:t>.</w:t>
      </w:r>
    </w:p>
    <w:p w:rsidR="001A0FD9" w:rsidRPr="00A2368B" w:rsidRDefault="001A0FD9" w:rsidP="001A0FD9">
      <w:pPr>
        <w:jc w:val="center"/>
        <w:rPr>
          <w:rFonts w:asciiTheme="minorHAnsi" w:hAnsiTheme="minorHAnsi"/>
          <w:sz w:val="24"/>
          <w:szCs w:val="24"/>
        </w:rPr>
      </w:pPr>
    </w:p>
    <w:p w:rsidR="001A0FD9" w:rsidRPr="00A2368B" w:rsidRDefault="001A0FD9" w:rsidP="001A0FD9">
      <w:pPr>
        <w:jc w:val="center"/>
        <w:rPr>
          <w:rFonts w:asciiTheme="minorHAnsi" w:hAnsiTheme="minorHAnsi"/>
          <w:sz w:val="24"/>
          <w:szCs w:val="24"/>
        </w:rPr>
      </w:pPr>
      <w:r w:rsidRPr="00A2368B">
        <w:rPr>
          <w:rFonts w:asciiTheme="minorHAnsi" w:hAnsiTheme="minorHAnsi"/>
          <w:sz w:val="24"/>
          <w:szCs w:val="24"/>
        </w:rPr>
        <w:t>§ 2</w:t>
      </w:r>
    </w:p>
    <w:p w:rsidR="001A0FD9" w:rsidRPr="00A2368B" w:rsidRDefault="001A0FD9" w:rsidP="00C74B2A">
      <w:pPr>
        <w:numPr>
          <w:ilvl w:val="0"/>
          <w:numId w:val="13"/>
        </w:numPr>
        <w:tabs>
          <w:tab w:val="clear" w:pos="0"/>
          <w:tab w:val="num" w:pos="284"/>
          <w:tab w:val="left" w:pos="340"/>
        </w:tabs>
        <w:suppressAutoHyphens/>
        <w:overflowPunct w:val="0"/>
        <w:ind w:left="284" w:hanging="284"/>
        <w:jc w:val="both"/>
        <w:rPr>
          <w:rFonts w:asciiTheme="minorHAnsi" w:hAnsiTheme="minorHAnsi"/>
          <w:sz w:val="24"/>
          <w:szCs w:val="24"/>
        </w:rPr>
      </w:pPr>
      <w:r w:rsidRPr="00A2368B">
        <w:rPr>
          <w:rFonts w:asciiTheme="minorHAnsi" w:hAnsiTheme="minorHAnsi"/>
          <w:bCs/>
          <w:sz w:val="24"/>
          <w:szCs w:val="24"/>
        </w:rPr>
        <w:t>Za wykonanie usługi Zamawiający zapłaci należność wynikającą z faktycznej ilości przesyłek nadanych</w:t>
      </w:r>
      <w:r w:rsidRPr="00A2368B">
        <w:rPr>
          <w:rFonts w:asciiTheme="minorHAnsi" w:hAnsiTheme="minorHAnsi"/>
          <w:sz w:val="24"/>
          <w:szCs w:val="24"/>
        </w:rPr>
        <w:t xml:space="preserve"> oraz zwróconych po wyczerpaniu możliwości doręczenia.</w:t>
      </w:r>
    </w:p>
    <w:p w:rsidR="001A0FD9" w:rsidRPr="00A2368B" w:rsidRDefault="001A0FD9" w:rsidP="00C74B2A">
      <w:pPr>
        <w:numPr>
          <w:ilvl w:val="0"/>
          <w:numId w:val="13"/>
        </w:numPr>
        <w:tabs>
          <w:tab w:val="clear" w:pos="0"/>
          <w:tab w:val="num" w:pos="284"/>
          <w:tab w:val="left" w:pos="340"/>
        </w:tabs>
        <w:suppressAutoHyphens/>
        <w:overflowPunct w:val="0"/>
        <w:ind w:left="284" w:hanging="284"/>
        <w:jc w:val="both"/>
        <w:rPr>
          <w:rFonts w:asciiTheme="minorHAnsi" w:hAnsiTheme="minorHAnsi"/>
          <w:sz w:val="24"/>
          <w:szCs w:val="24"/>
        </w:rPr>
      </w:pPr>
      <w:r w:rsidRPr="00A2368B">
        <w:rPr>
          <w:rFonts w:asciiTheme="minorHAnsi" w:hAnsiTheme="minorHAnsi"/>
          <w:sz w:val="24"/>
          <w:szCs w:val="24"/>
        </w:rPr>
        <w:t xml:space="preserve">Ceny usług świadczonych przez Wykonawcę wynikają z formularza cenowego stanowiącego załącznik  do umowy.  </w:t>
      </w:r>
    </w:p>
    <w:p w:rsidR="001A0FD9" w:rsidRPr="00A2368B" w:rsidRDefault="001A0FD9" w:rsidP="00C74B2A">
      <w:pPr>
        <w:numPr>
          <w:ilvl w:val="0"/>
          <w:numId w:val="13"/>
        </w:numPr>
        <w:tabs>
          <w:tab w:val="clear" w:pos="0"/>
          <w:tab w:val="num" w:pos="284"/>
          <w:tab w:val="left" w:pos="340"/>
        </w:tabs>
        <w:suppressAutoHyphens/>
        <w:overflowPunct w:val="0"/>
        <w:ind w:left="284" w:hanging="284"/>
        <w:jc w:val="both"/>
        <w:rPr>
          <w:rFonts w:asciiTheme="minorHAnsi" w:hAnsiTheme="minorHAnsi"/>
          <w:sz w:val="24"/>
          <w:szCs w:val="24"/>
        </w:rPr>
      </w:pPr>
      <w:r w:rsidRPr="00A2368B">
        <w:rPr>
          <w:rFonts w:asciiTheme="minorHAnsi" w:hAnsiTheme="minorHAnsi"/>
          <w:sz w:val="24"/>
          <w:szCs w:val="24"/>
        </w:rPr>
        <w:t>Zamawiający wypłaci Wykonawcy</w:t>
      </w:r>
      <w:r w:rsidRPr="00A2368B">
        <w:rPr>
          <w:rFonts w:asciiTheme="minorHAnsi" w:hAnsiTheme="minorHAnsi"/>
          <w:bCs/>
          <w:sz w:val="24"/>
          <w:szCs w:val="24"/>
        </w:rPr>
        <w:t xml:space="preserve"> </w:t>
      </w:r>
      <w:r w:rsidRPr="00A2368B">
        <w:rPr>
          <w:rFonts w:asciiTheme="minorHAnsi" w:hAnsiTheme="minorHAnsi"/>
          <w:sz w:val="24"/>
          <w:szCs w:val="24"/>
        </w:rPr>
        <w:t xml:space="preserve">wynagrodzenie za faktyczną ilość nadanych    </w:t>
      </w:r>
      <w:r w:rsidR="00CF19AC">
        <w:rPr>
          <w:rFonts w:asciiTheme="minorHAnsi" w:hAnsiTheme="minorHAnsi"/>
          <w:sz w:val="24"/>
          <w:szCs w:val="24"/>
        </w:rPr>
        <w:t xml:space="preserve">                                   </w:t>
      </w:r>
      <w:r w:rsidRPr="00A2368B">
        <w:rPr>
          <w:rFonts w:asciiTheme="minorHAnsi" w:hAnsiTheme="minorHAnsi"/>
          <w:sz w:val="24"/>
          <w:szCs w:val="24"/>
        </w:rPr>
        <w:t xml:space="preserve">  i zwróconych przesyłek w okresie obowiązywania umowy według cen jednostkowych brutto podanych w ofercie Wykonawcy. Wynagrodzenie wypłacane będzie z dołu.</w:t>
      </w:r>
    </w:p>
    <w:p w:rsidR="001A0FD9" w:rsidRPr="00A2368B" w:rsidRDefault="001A0FD9" w:rsidP="00C74B2A">
      <w:pPr>
        <w:numPr>
          <w:ilvl w:val="0"/>
          <w:numId w:val="13"/>
        </w:numPr>
        <w:tabs>
          <w:tab w:val="clear" w:pos="0"/>
          <w:tab w:val="num" w:pos="284"/>
          <w:tab w:val="left" w:pos="340"/>
        </w:tabs>
        <w:suppressAutoHyphens/>
        <w:overflowPunct w:val="0"/>
        <w:ind w:left="284" w:hanging="284"/>
        <w:jc w:val="both"/>
        <w:rPr>
          <w:rFonts w:asciiTheme="minorHAnsi" w:hAnsiTheme="minorHAnsi"/>
          <w:bCs/>
          <w:sz w:val="24"/>
          <w:szCs w:val="24"/>
        </w:rPr>
      </w:pPr>
      <w:r w:rsidRPr="00A2368B">
        <w:rPr>
          <w:rFonts w:asciiTheme="minorHAnsi" w:hAnsiTheme="minorHAnsi"/>
          <w:sz w:val="24"/>
          <w:szCs w:val="24"/>
        </w:rPr>
        <w:t xml:space="preserve">Rozliczenia finansowe za wykonanie usługi będą dokonywane w okresach miesięcznych na podstawie specyfikacji wykonanych usług pocztowych sporządzonej przez Wykonawcę, zawierającą </w:t>
      </w:r>
      <w:r w:rsidRPr="00A2368B">
        <w:rPr>
          <w:rFonts w:asciiTheme="minorHAnsi" w:hAnsiTheme="minorHAnsi"/>
          <w:bCs/>
          <w:sz w:val="24"/>
          <w:szCs w:val="24"/>
        </w:rPr>
        <w:t xml:space="preserve">w szczególności sumę opłat za przesyłki faktycznie nadane i zwrócone w okresie rozliczeniowym oraz za usługę odbioru i zwrotu przesyłek Zamawiającemu, stwierdzone na podstawie dokumentów zdawczo-odbiorczych podpisanych przez upoważnionych przedstawicieli Stron. </w:t>
      </w:r>
    </w:p>
    <w:p w:rsidR="001A0FD9" w:rsidRPr="00A2368B" w:rsidRDefault="001A0FD9" w:rsidP="00C74B2A">
      <w:pPr>
        <w:numPr>
          <w:ilvl w:val="0"/>
          <w:numId w:val="13"/>
        </w:numPr>
        <w:tabs>
          <w:tab w:val="clear" w:pos="0"/>
          <w:tab w:val="num" w:pos="284"/>
          <w:tab w:val="left" w:pos="340"/>
        </w:tabs>
        <w:suppressAutoHyphens/>
        <w:overflowPunct w:val="0"/>
        <w:ind w:left="284" w:hanging="284"/>
        <w:jc w:val="both"/>
        <w:rPr>
          <w:rFonts w:asciiTheme="minorHAnsi" w:hAnsiTheme="minorHAnsi"/>
          <w:bCs/>
          <w:sz w:val="24"/>
          <w:szCs w:val="24"/>
        </w:rPr>
      </w:pPr>
      <w:r w:rsidRPr="00A2368B">
        <w:rPr>
          <w:rFonts w:asciiTheme="minorHAnsi" w:hAnsiTheme="minorHAnsi"/>
          <w:bCs/>
          <w:sz w:val="24"/>
          <w:szCs w:val="24"/>
        </w:rPr>
        <w:t xml:space="preserve">Zamawiający będzie umieszczał każdorazowo na przesyłce pocztowej pieczątkę dotyczącą sposobu rozliczania się z Wykonawcą wg ustalonego </w:t>
      </w:r>
      <w:r w:rsidR="00BB5438" w:rsidRPr="00A2368B">
        <w:rPr>
          <w:rFonts w:asciiTheme="minorHAnsi" w:hAnsiTheme="minorHAnsi"/>
          <w:bCs/>
          <w:sz w:val="24"/>
          <w:szCs w:val="24"/>
        </w:rPr>
        <w:t>wzoru („Opłata</w:t>
      </w:r>
      <w:r w:rsidR="00A74E49" w:rsidRPr="00A2368B">
        <w:rPr>
          <w:rFonts w:asciiTheme="minorHAnsi" w:hAnsiTheme="minorHAnsi"/>
          <w:bCs/>
          <w:sz w:val="24"/>
          <w:szCs w:val="24"/>
        </w:rPr>
        <w:t xml:space="preserve"> pobrana</w:t>
      </w:r>
      <w:r w:rsidR="00BB5438" w:rsidRPr="00A2368B">
        <w:rPr>
          <w:rFonts w:asciiTheme="minorHAnsi" w:hAnsiTheme="minorHAnsi"/>
          <w:bCs/>
          <w:sz w:val="24"/>
          <w:szCs w:val="24"/>
        </w:rPr>
        <w:t xml:space="preserve"> zgodnie z umową </w:t>
      </w:r>
      <w:r w:rsidRPr="00A2368B">
        <w:rPr>
          <w:rFonts w:asciiTheme="minorHAnsi" w:hAnsiTheme="minorHAnsi"/>
          <w:bCs/>
          <w:sz w:val="24"/>
          <w:szCs w:val="24"/>
        </w:rPr>
        <w:t>z dn</w:t>
      </w:r>
      <w:r w:rsidR="00263B69" w:rsidRPr="00A2368B">
        <w:rPr>
          <w:rFonts w:asciiTheme="minorHAnsi" w:hAnsiTheme="minorHAnsi"/>
          <w:bCs/>
          <w:sz w:val="24"/>
          <w:szCs w:val="24"/>
        </w:rPr>
        <w:t>.</w:t>
      </w:r>
      <w:r w:rsidR="00614573" w:rsidRPr="00A2368B">
        <w:rPr>
          <w:rFonts w:asciiTheme="minorHAnsi" w:hAnsiTheme="minorHAnsi"/>
          <w:bCs/>
          <w:sz w:val="24"/>
          <w:szCs w:val="24"/>
        </w:rPr>
        <w:t xml:space="preserve"> </w:t>
      </w:r>
      <w:r w:rsidR="00263B69" w:rsidRPr="00A2368B">
        <w:rPr>
          <w:rFonts w:asciiTheme="minorHAnsi" w:hAnsiTheme="minorHAnsi"/>
          <w:bCs/>
          <w:sz w:val="24"/>
          <w:szCs w:val="24"/>
        </w:rPr>
        <w:t>........</w:t>
      </w:r>
      <w:r w:rsidRPr="00A2368B">
        <w:rPr>
          <w:rFonts w:asciiTheme="minorHAnsi" w:hAnsiTheme="minorHAnsi"/>
          <w:bCs/>
          <w:sz w:val="24"/>
          <w:szCs w:val="24"/>
        </w:rPr>
        <w:t>„ - wzór proponowany przez Zamawiającego).</w:t>
      </w:r>
    </w:p>
    <w:p w:rsidR="001A0FD9" w:rsidRPr="00A2368B" w:rsidRDefault="00614573" w:rsidP="00C74B2A">
      <w:pPr>
        <w:numPr>
          <w:ilvl w:val="0"/>
          <w:numId w:val="13"/>
        </w:numPr>
        <w:tabs>
          <w:tab w:val="clear" w:pos="0"/>
          <w:tab w:val="num" w:pos="284"/>
          <w:tab w:val="left" w:pos="340"/>
        </w:tabs>
        <w:suppressAutoHyphens/>
        <w:overflowPunct w:val="0"/>
        <w:ind w:left="284" w:hanging="284"/>
        <w:jc w:val="both"/>
        <w:rPr>
          <w:rFonts w:asciiTheme="minorHAnsi" w:hAnsiTheme="minorHAnsi"/>
          <w:sz w:val="24"/>
          <w:szCs w:val="24"/>
        </w:rPr>
      </w:pPr>
      <w:r w:rsidRPr="00A2368B">
        <w:rPr>
          <w:rFonts w:asciiTheme="minorHAnsi" w:hAnsiTheme="minorHAnsi"/>
          <w:sz w:val="24"/>
          <w:szCs w:val="24"/>
        </w:rPr>
        <w:t>Należności wynikające z faktur VAT, Zamawiający będzie regulować przelewem na konto wskazane na fakturze w terminie 14 dni od daty jej wystawienia. Za dzień dokonania zapłaty przyjmuje się datę uznania rachunku bankowego Wykonawcy.</w:t>
      </w:r>
      <w:r w:rsidR="00CF19AC" w:rsidRPr="00CF19AC">
        <w:t xml:space="preserve"> </w:t>
      </w:r>
      <w:r w:rsidR="00CF19AC" w:rsidRPr="00CF19AC">
        <w:rPr>
          <w:rFonts w:asciiTheme="minorHAnsi" w:hAnsiTheme="minorHAnsi"/>
          <w:sz w:val="24"/>
          <w:szCs w:val="24"/>
        </w:rPr>
        <w:t>Za nieterminowe regulowanie należności Wykonawca będzie naliczać odsetki ustawowe za opóźnienie w transakcjach handlowych</w:t>
      </w:r>
      <w:r w:rsidRPr="00A2368B">
        <w:rPr>
          <w:rFonts w:asciiTheme="minorHAnsi" w:hAnsiTheme="minorHAnsi"/>
          <w:sz w:val="24"/>
          <w:szCs w:val="24"/>
        </w:rPr>
        <w:t xml:space="preserve">. Jeżeli Wykonawca nie dostarczy faktury VAT co najmniej 7 dni </w:t>
      </w:r>
      <w:r w:rsidR="003C4A21" w:rsidRPr="00A2368B">
        <w:rPr>
          <w:rFonts w:asciiTheme="minorHAnsi" w:hAnsiTheme="minorHAnsi"/>
          <w:sz w:val="24"/>
          <w:szCs w:val="24"/>
        </w:rPr>
        <w:t xml:space="preserve">przed terminem płatności, na pisemny wniosek Zamawiającego, odsetki będą liczone od 8 dnia od daty dostarczenia faktury. </w:t>
      </w:r>
    </w:p>
    <w:p w:rsidR="001A0FD9" w:rsidRPr="00A2368B" w:rsidRDefault="001A0FD9" w:rsidP="00C74B2A">
      <w:pPr>
        <w:numPr>
          <w:ilvl w:val="0"/>
          <w:numId w:val="13"/>
        </w:numPr>
        <w:tabs>
          <w:tab w:val="clear" w:pos="0"/>
          <w:tab w:val="num" w:pos="284"/>
          <w:tab w:val="left" w:pos="340"/>
        </w:tabs>
        <w:suppressAutoHyphens/>
        <w:overflowPunct w:val="0"/>
        <w:ind w:left="284" w:hanging="284"/>
        <w:jc w:val="both"/>
        <w:rPr>
          <w:rFonts w:asciiTheme="minorHAnsi" w:hAnsiTheme="minorHAnsi"/>
          <w:sz w:val="24"/>
          <w:szCs w:val="24"/>
        </w:rPr>
      </w:pPr>
      <w:r w:rsidRPr="00A2368B">
        <w:rPr>
          <w:rFonts w:asciiTheme="minorHAnsi" w:hAnsiTheme="minorHAnsi"/>
          <w:sz w:val="24"/>
          <w:szCs w:val="24"/>
        </w:rPr>
        <w:t>Zamawiający zastrzega, że ilość nadawanych przesyłek poczto</w:t>
      </w:r>
      <w:r w:rsidR="00AF74CB">
        <w:rPr>
          <w:rFonts w:asciiTheme="minorHAnsi" w:hAnsiTheme="minorHAnsi"/>
          <w:sz w:val="24"/>
          <w:szCs w:val="24"/>
        </w:rPr>
        <w:t>wych określona</w:t>
      </w:r>
      <w:r w:rsidR="004012AF">
        <w:rPr>
          <w:rFonts w:asciiTheme="minorHAnsi" w:hAnsiTheme="minorHAnsi"/>
          <w:sz w:val="24"/>
          <w:szCs w:val="24"/>
        </w:rPr>
        <w:t xml:space="preserve"> w</w:t>
      </w:r>
      <w:r w:rsidR="00AF74CB">
        <w:rPr>
          <w:rFonts w:asciiTheme="minorHAnsi" w:hAnsiTheme="minorHAnsi"/>
          <w:sz w:val="24"/>
          <w:szCs w:val="24"/>
        </w:rPr>
        <w:t xml:space="preserve"> </w:t>
      </w:r>
      <w:r w:rsidR="00E35CEA">
        <w:rPr>
          <w:rFonts w:asciiTheme="minorHAnsi" w:hAnsiTheme="minorHAnsi"/>
          <w:sz w:val="24"/>
          <w:szCs w:val="24"/>
        </w:rPr>
        <w:t>tabeli cenowej w</w:t>
      </w:r>
      <w:r w:rsidR="00AF74CB">
        <w:rPr>
          <w:rFonts w:asciiTheme="minorHAnsi" w:hAnsiTheme="minorHAnsi"/>
          <w:sz w:val="24"/>
          <w:szCs w:val="24"/>
        </w:rPr>
        <w:t xml:space="preserve"> załączniku nr 3 </w:t>
      </w:r>
      <w:r w:rsidRPr="00A2368B">
        <w:rPr>
          <w:rFonts w:asciiTheme="minorHAnsi" w:hAnsiTheme="minorHAnsi"/>
          <w:sz w:val="24"/>
          <w:szCs w:val="24"/>
        </w:rPr>
        <w:t>– formularz</w:t>
      </w:r>
      <w:r w:rsidR="00BB5438" w:rsidRPr="00A2368B">
        <w:rPr>
          <w:rFonts w:asciiTheme="minorHAnsi" w:hAnsiTheme="minorHAnsi"/>
          <w:sz w:val="24"/>
          <w:szCs w:val="24"/>
        </w:rPr>
        <w:t xml:space="preserve"> </w:t>
      </w:r>
      <w:r w:rsidR="00E35CEA">
        <w:rPr>
          <w:rFonts w:asciiTheme="minorHAnsi" w:hAnsiTheme="minorHAnsi"/>
          <w:sz w:val="24"/>
          <w:szCs w:val="24"/>
        </w:rPr>
        <w:t>ofertowy</w:t>
      </w:r>
      <w:r w:rsidR="00BB5438" w:rsidRPr="00A2368B">
        <w:rPr>
          <w:rFonts w:asciiTheme="minorHAnsi" w:hAnsiTheme="minorHAnsi"/>
          <w:sz w:val="24"/>
          <w:szCs w:val="24"/>
        </w:rPr>
        <w:t xml:space="preserve"> jest ilością szacunkową. </w:t>
      </w:r>
      <w:r w:rsidRPr="00A2368B">
        <w:rPr>
          <w:rFonts w:asciiTheme="minorHAnsi" w:hAnsiTheme="minorHAnsi"/>
          <w:sz w:val="24"/>
          <w:szCs w:val="24"/>
        </w:rPr>
        <w:t xml:space="preserve">W przypadku nie </w:t>
      </w:r>
      <w:r w:rsidRPr="00A2368B">
        <w:rPr>
          <w:rFonts w:asciiTheme="minorHAnsi" w:hAnsiTheme="minorHAnsi"/>
          <w:sz w:val="24"/>
          <w:szCs w:val="24"/>
        </w:rPr>
        <w:lastRenderedPageBreak/>
        <w:t>wyczerpania przez Zamawiającego określonej maksymalnej wartości zamówienia Wykonawcy nie będą przysługiwały żadne roszczenia odszkodowawcze. Ilość i rodzaj nadawanych przez Zamawiającego przesyłek pocztowych w stosunku do ilości określonych w formularzu cenowym może ulec zmianie w zależności od potrzeb Zamawiającego. Z tego tytułu Wykonawcy nie będą przysługiwały żadne roszczenia odszkodowawcze.</w:t>
      </w:r>
    </w:p>
    <w:p w:rsidR="004D43FB" w:rsidRPr="00A2368B" w:rsidRDefault="004D43FB" w:rsidP="001A0FD9">
      <w:pPr>
        <w:widowControl w:val="0"/>
        <w:tabs>
          <w:tab w:val="left" w:pos="340"/>
          <w:tab w:val="left" w:pos="346"/>
          <w:tab w:val="left" w:pos="378"/>
        </w:tabs>
        <w:spacing w:line="100" w:lineRule="atLeast"/>
        <w:jc w:val="center"/>
        <w:rPr>
          <w:rFonts w:asciiTheme="minorHAnsi" w:hAnsiTheme="minorHAnsi"/>
          <w:sz w:val="24"/>
          <w:szCs w:val="24"/>
        </w:rPr>
      </w:pPr>
    </w:p>
    <w:p w:rsidR="001A0FD9" w:rsidRPr="00A2368B" w:rsidRDefault="001A0FD9" w:rsidP="001A0FD9">
      <w:pPr>
        <w:widowControl w:val="0"/>
        <w:tabs>
          <w:tab w:val="left" w:pos="340"/>
          <w:tab w:val="left" w:pos="346"/>
          <w:tab w:val="left" w:pos="378"/>
        </w:tabs>
        <w:spacing w:line="100" w:lineRule="atLeast"/>
        <w:jc w:val="center"/>
        <w:rPr>
          <w:rFonts w:asciiTheme="minorHAnsi" w:hAnsiTheme="minorHAnsi"/>
          <w:sz w:val="24"/>
          <w:szCs w:val="24"/>
        </w:rPr>
      </w:pPr>
      <w:r w:rsidRPr="00A2368B">
        <w:rPr>
          <w:rFonts w:asciiTheme="minorHAnsi" w:hAnsiTheme="minorHAnsi"/>
          <w:sz w:val="24"/>
          <w:szCs w:val="24"/>
        </w:rPr>
        <w:t>§ 3</w:t>
      </w:r>
    </w:p>
    <w:p w:rsidR="001A0FD9" w:rsidRPr="00A2368B" w:rsidRDefault="001A0FD9" w:rsidP="001A0FD9">
      <w:pPr>
        <w:widowControl w:val="0"/>
        <w:tabs>
          <w:tab w:val="left" w:pos="340"/>
          <w:tab w:val="left" w:pos="346"/>
          <w:tab w:val="left" w:pos="378"/>
        </w:tabs>
        <w:spacing w:line="100" w:lineRule="atLeast"/>
        <w:jc w:val="both"/>
        <w:rPr>
          <w:rFonts w:asciiTheme="minorHAnsi" w:hAnsiTheme="minorHAnsi"/>
          <w:sz w:val="24"/>
          <w:szCs w:val="24"/>
        </w:rPr>
      </w:pPr>
      <w:r w:rsidRPr="00A2368B">
        <w:rPr>
          <w:rFonts w:asciiTheme="minorHAnsi" w:hAnsiTheme="minorHAnsi"/>
          <w:sz w:val="24"/>
          <w:szCs w:val="24"/>
        </w:rPr>
        <w:t xml:space="preserve">Umowa zostaje zawarta na czas określony tj. od </w:t>
      </w:r>
      <w:r w:rsidR="00A874E1">
        <w:rPr>
          <w:rFonts w:asciiTheme="minorHAnsi" w:hAnsiTheme="minorHAnsi"/>
          <w:sz w:val="24"/>
          <w:szCs w:val="24"/>
        </w:rPr>
        <w:t>01.01.201</w:t>
      </w:r>
      <w:r w:rsidR="00853482">
        <w:rPr>
          <w:rFonts w:asciiTheme="minorHAnsi" w:hAnsiTheme="minorHAnsi"/>
          <w:sz w:val="24"/>
          <w:szCs w:val="24"/>
        </w:rPr>
        <w:t>9</w:t>
      </w:r>
      <w:r w:rsidR="00AF74CB">
        <w:rPr>
          <w:rFonts w:asciiTheme="minorHAnsi" w:hAnsiTheme="minorHAnsi"/>
          <w:sz w:val="24"/>
          <w:szCs w:val="24"/>
        </w:rPr>
        <w:t xml:space="preserve"> </w:t>
      </w:r>
      <w:r w:rsidR="00257DE9" w:rsidRPr="00A2368B">
        <w:rPr>
          <w:rFonts w:asciiTheme="minorHAnsi" w:hAnsiTheme="minorHAnsi"/>
          <w:sz w:val="24"/>
          <w:szCs w:val="24"/>
        </w:rPr>
        <w:t>r.</w:t>
      </w:r>
      <w:r w:rsidR="00A874E1">
        <w:rPr>
          <w:rFonts w:asciiTheme="minorHAnsi" w:hAnsiTheme="minorHAnsi"/>
          <w:sz w:val="24"/>
          <w:szCs w:val="24"/>
        </w:rPr>
        <w:t xml:space="preserve"> do 31.12.201</w:t>
      </w:r>
      <w:r w:rsidR="00853482">
        <w:rPr>
          <w:rFonts w:asciiTheme="minorHAnsi" w:hAnsiTheme="minorHAnsi"/>
          <w:sz w:val="24"/>
          <w:szCs w:val="24"/>
        </w:rPr>
        <w:t>9</w:t>
      </w:r>
      <w:r w:rsidRPr="00A2368B">
        <w:rPr>
          <w:rFonts w:asciiTheme="minorHAnsi" w:hAnsiTheme="minorHAnsi"/>
          <w:sz w:val="24"/>
          <w:szCs w:val="24"/>
        </w:rPr>
        <w:t xml:space="preserve"> r.</w:t>
      </w:r>
    </w:p>
    <w:p w:rsidR="001A0FD9" w:rsidRPr="00A2368B" w:rsidRDefault="001A0FD9" w:rsidP="001A0FD9">
      <w:pPr>
        <w:widowControl w:val="0"/>
        <w:tabs>
          <w:tab w:val="left" w:pos="340"/>
          <w:tab w:val="left" w:pos="346"/>
          <w:tab w:val="left" w:pos="378"/>
        </w:tabs>
        <w:spacing w:line="100" w:lineRule="atLeast"/>
        <w:jc w:val="both"/>
        <w:rPr>
          <w:rFonts w:asciiTheme="minorHAnsi" w:hAnsiTheme="minorHAnsi"/>
          <w:sz w:val="24"/>
          <w:szCs w:val="24"/>
        </w:rPr>
      </w:pPr>
    </w:p>
    <w:p w:rsidR="001A0FD9" w:rsidRPr="00A2368B" w:rsidRDefault="001A0FD9" w:rsidP="004D43FB">
      <w:pPr>
        <w:widowControl w:val="0"/>
        <w:tabs>
          <w:tab w:val="left" w:pos="340"/>
          <w:tab w:val="left" w:pos="346"/>
          <w:tab w:val="left" w:pos="378"/>
        </w:tabs>
        <w:spacing w:line="100" w:lineRule="atLeast"/>
        <w:jc w:val="center"/>
        <w:rPr>
          <w:rFonts w:asciiTheme="minorHAnsi" w:hAnsiTheme="minorHAnsi"/>
          <w:sz w:val="24"/>
          <w:szCs w:val="24"/>
        </w:rPr>
      </w:pPr>
      <w:r w:rsidRPr="00A2368B">
        <w:rPr>
          <w:rFonts w:asciiTheme="minorHAnsi" w:hAnsiTheme="minorHAnsi"/>
          <w:sz w:val="24"/>
          <w:szCs w:val="24"/>
        </w:rPr>
        <w:t xml:space="preserve"> § 4</w:t>
      </w:r>
    </w:p>
    <w:p w:rsidR="00991614" w:rsidRDefault="008362A3" w:rsidP="008362A3">
      <w:pPr>
        <w:pStyle w:val="Akapitzlist"/>
        <w:numPr>
          <w:ilvl w:val="0"/>
          <w:numId w:val="25"/>
        </w:numPr>
        <w:tabs>
          <w:tab w:val="left" w:pos="340"/>
        </w:tabs>
        <w:ind w:left="284" w:hanging="284"/>
        <w:jc w:val="both"/>
        <w:rPr>
          <w:rFonts w:asciiTheme="minorHAnsi" w:hAnsiTheme="minorHAnsi"/>
          <w:sz w:val="24"/>
          <w:szCs w:val="24"/>
        </w:rPr>
      </w:pPr>
      <w:r w:rsidRPr="00991614">
        <w:rPr>
          <w:rFonts w:asciiTheme="minorHAnsi" w:hAnsiTheme="minorHAnsi"/>
          <w:sz w:val="24"/>
          <w:szCs w:val="24"/>
        </w:rPr>
        <w:t>Odstąpienie od umowy powinno nastąpić pod rygorem nieważności na piśmie i zawierać uzasadnienie.</w:t>
      </w:r>
      <w:r w:rsidR="00CF19AC" w:rsidRPr="00CF19AC">
        <w:t xml:space="preserve"> </w:t>
      </w:r>
      <w:r w:rsidR="00CF19AC" w:rsidRPr="00991614">
        <w:rPr>
          <w:rFonts w:asciiTheme="minorHAnsi" w:hAnsiTheme="minorHAnsi"/>
          <w:sz w:val="24"/>
          <w:szCs w:val="24"/>
        </w:rPr>
        <w:t>W przypadku nieuzasadnionego odstąpienia przez Wykonawcę od umowy w całości lub w części Wykonawca zapłaci Zamawiającemu karę umowną w wysokości 3% od kwoty niewykorzystanej w umowy</w:t>
      </w:r>
      <w:r w:rsidRPr="00991614">
        <w:rPr>
          <w:rFonts w:asciiTheme="minorHAnsi" w:hAnsiTheme="minorHAnsi"/>
          <w:sz w:val="24"/>
          <w:szCs w:val="24"/>
        </w:rPr>
        <w:t>.</w:t>
      </w:r>
    </w:p>
    <w:p w:rsidR="001A0FD9" w:rsidRPr="00991614" w:rsidRDefault="001A0FD9" w:rsidP="008362A3">
      <w:pPr>
        <w:pStyle w:val="Akapitzlist"/>
        <w:numPr>
          <w:ilvl w:val="0"/>
          <w:numId w:val="25"/>
        </w:numPr>
        <w:tabs>
          <w:tab w:val="left" w:pos="340"/>
        </w:tabs>
        <w:ind w:left="284" w:hanging="284"/>
        <w:jc w:val="both"/>
        <w:rPr>
          <w:rFonts w:asciiTheme="minorHAnsi" w:hAnsiTheme="minorHAnsi"/>
          <w:sz w:val="24"/>
          <w:szCs w:val="24"/>
        </w:rPr>
      </w:pPr>
      <w:r w:rsidRPr="00991614">
        <w:rPr>
          <w:rFonts w:asciiTheme="minorHAnsi" w:hAnsiTheme="minorHAnsi"/>
          <w:sz w:val="24"/>
          <w:szCs w:val="24"/>
        </w:rPr>
        <w:t>Strony wyłączone są z odpowiedzialności za niewykonanie lub nienależyte wykonanie umowy spowodowane działaniami siły wyższej.</w:t>
      </w:r>
    </w:p>
    <w:p w:rsidR="001A0FD9" w:rsidRPr="00A2368B" w:rsidRDefault="001A0FD9" w:rsidP="001A0FD9">
      <w:pPr>
        <w:ind w:left="4248"/>
        <w:jc w:val="both"/>
        <w:rPr>
          <w:rFonts w:asciiTheme="minorHAnsi" w:hAnsiTheme="minorHAnsi"/>
          <w:sz w:val="24"/>
          <w:szCs w:val="24"/>
        </w:rPr>
      </w:pPr>
      <w:r w:rsidRPr="00A2368B">
        <w:rPr>
          <w:rFonts w:asciiTheme="minorHAnsi" w:hAnsiTheme="minorHAnsi"/>
          <w:sz w:val="24"/>
          <w:szCs w:val="24"/>
        </w:rPr>
        <w:t xml:space="preserve">   </w:t>
      </w:r>
    </w:p>
    <w:p w:rsidR="001A0FD9" w:rsidRPr="00A2368B" w:rsidRDefault="001A0FD9" w:rsidP="001A0FD9">
      <w:pPr>
        <w:ind w:left="4248"/>
        <w:jc w:val="both"/>
        <w:rPr>
          <w:rFonts w:asciiTheme="minorHAnsi" w:hAnsiTheme="minorHAnsi"/>
          <w:sz w:val="24"/>
          <w:szCs w:val="24"/>
        </w:rPr>
      </w:pPr>
      <w:r w:rsidRPr="00A2368B">
        <w:rPr>
          <w:rFonts w:asciiTheme="minorHAnsi" w:hAnsiTheme="minorHAnsi"/>
          <w:sz w:val="24"/>
          <w:szCs w:val="24"/>
        </w:rPr>
        <w:t xml:space="preserve">  § 5</w:t>
      </w:r>
    </w:p>
    <w:p w:rsidR="001A0FD9" w:rsidRPr="00A2368B" w:rsidRDefault="001A0FD9" w:rsidP="00C74B2A">
      <w:pPr>
        <w:numPr>
          <w:ilvl w:val="0"/>
          <w:numId w:val="16"/>
        </w:numPr>
        <w:tabs>
          <w:tab w:val="clear" w:pos="720"/>
          <w:tab w:val="num" w:pos="284"/>
        </w:tabs>
        <w:suppressAutoHyphens/>
        <w:overflowPunct w:val="0"/>
        <w:ind w:left="284" w:hanging="284"/>
        <w:jc w:val="both"/>
        <w:rPr>
          <w:rFonts w:asciiTheme="minorHAnsi" w:hAnsiTheme="minorHAnsi"/>
          <w:sz w:val="24"/>
          <w:szCs w:val="24"/>
        </w:rPr>
      </w:pPr>
      <w:r w:rsidRPr="00A2368B">
        <w:rPr>
          <w:rFonts w:asciiTheme="minorHAnsi" w:hAnsiTheme="minorHAnsi"/>
          <w:sz w:val="24"/>
          <w:szCs w:val="24"/>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1A0FD9" w:rsidRPr="00A2368B" w:rsidRDefault="001A0FD9" w:rsidP="00C74B2A">
      <w:pPr>
        <w:numPr>
          <w:ilvl w:val="0"/>
          <w:numId w:val="16"/>
        </w:numPr>
        <w:tabs>
          <w:tab w:val="clear" w:pos="720"/>
          <w:tab w:val="num" w:pos="284"/>
        </w:tabs>
        <w:suppressAutoHyphens/>
        <w:overflowPunct w:val="0"/>
        <w:ind w:left="284" w:hanging="284"/>
        <w:jc w:val="both"/>
        <w:rPr>
          <w:rFonts w:asciiTheme="minorHAnsi" w:hAnsiTheme="minorHAnsi"/>
          <w:sz w:val="24"/>
          <w:szCs w:val="24"/>
        </w:rPr>
      </w:pPr>
      <w:r w:rsidRPr="00A2368B">
        <w:rPr>
          <w:rFonts w:asciiTheme="minorHAnsi" w:hAnsiTheme="minorHAnsi"/>
          <w:sz w:val="24"/>
          <w:szCs w:val="24"/>
        </w:rPr>
        <w:t>W przypadku określonym w ust. 1 Wykonawca może żądać jedynie wynagrodzenia należnego z tytułu wykonania części umowy, nie może natomiast żądać odszkodowania i kar umownych.</w:t>
      </w:r>
    </w:p>
    <w:p w:rsidR="001A0FD9" w:rsidRPr="00A2368B" w:rsidRDefault="001A0FD9" w:rsidP="001A0FD9">
      <w:pPr>
        <w:overflowPunct w:val="0"/>
        <w:rPr>
          <w:rFonts w:asciiTheme="minorHAnsi" w:hAnsiTheme="minorHAnsi"/>
        </w:rPr>
      </w:pPr>
    </w:p>
    <w:p w:rsidR="001A0FD9" w:rsidRPr="00A2368B" w:rsidRDefault="001A0FD9" w:rsidP="004D43FB">
      <w:pPr>
        <w:overflowPunct w:val="0"/>
        <w:jc w:val="center"/>
        <w:rPr>
          <w:rFonts w:asciiTheme="minorHAnsi" w:hAnsiTheme="minorHAnsi"/>
          <w:sz w:val="24"/>
          <w:szCs w:val="24"/>
        </w:rPr>
      </w:pPr>
      <w:r w:rsidRPr="00A2368B">
        <w:rPr>
          <w:rFonts w:asciiTheme="minorHAnsi" w:hAnsiTheme="minorHAnsi"/>
          <w:sz w:val="24"/>
          <w:szCs w:val="24"/>
        </w:rPr>
        <w:t>§ 6</w:t>
      </w:r>
    </w:p>
    <w:p w:rsidR="001A0FD9" w:rsidRPr="00A2368B" w:rsidRDefault="001A0FD9" w:rsidP="001A0FD9">
      <w:pPr>
        <w:jc w:val="both"/>
        <w:rPr>
          <w:rFonts w:asciiTheme="minorHAnsi" w:hAnsiTheme="minorHAnsi"/>
          <w:sz w:val="24"/>
          <w:szCs w:val="24"/>
        </w:rPr>
      </w:pPr>
      <w:r w:rsidRPr="00A2368B">
        <w:rPr>
          <w:rFonts w:asciiTheme="minorHAnsi" w:hAnsiTheme="minorHAnsi"/>
          <w:sz w:val="24"/>
          <w:szCs w:val="24"/>
        </w:rPr>
        <w:t>Strony zobowiązują się do niezwłocznego wzajemnego informowania o każdej zmianie danych w dokumentach rejestracyjnych oraz innych danych wymienionych w umowie a mających wpływ na jej ważność.</w:t>
      </w:r>
    </w:p>
    <w:p w:rsidR="001A0FD9" w:rsidRPr="00A2368B" w:rsidRDefault="001A0FD9" w:rsidP="001A0FD9">
      <w:pPr>
        <w:rPr>
          <w:rFonts w:asciiTheme="minorHAnsi" w:hAnsiTheme="minorHAnsi"/>
        </w:rPr>
      </w:pPr>
    </w:p>
    <w:p w:rsidR="001A0FD9" w:rsidRPr="00A2368B" w:rsidRDefault="001A0FD9" w:rsidP="001A0FD9">
      <w:pPr>
        <w:jc w:val="center"/>
        <w:rPr>
          <w:rFonts w:asciiTheme="minorHAnsi" w:hAnsiTheme="minorHAnsi"/>
          <w:sz w:val="24"/>
          <w:szCs w:val="24"/>
        </w:rPr>
      </w:pPr>
      <w:r w:rsidRPr="00A2368B">
        <w:rPr>
          <w:rFonts w:asciiTheme="minorHAnsi" w:hAnsiTheme="minorHAnsi"/>
          <w:sz w:val="24"/>
          <w:szCs w:val="24"/>
        </w:rPr>
        <w:t>§ 7</w:t>
      </w:r>
    </w:p>
    <w:p w:rsidR="001A0FD9" w:rsidRPr="00A2368B" w:rsidRDefault="001A0FD9" w:rsidP="00991614">
      <w:pPr>
        <w:pStyle w:val="Tekstpodstawowy"/>
        <w:widowControl w:val="0"/>
        <w:numPr>
          <w:ilvl w:val="0"/>
          <w:numId w:val="14"/>
        </w:numPr>
        <w:tabs>
          <w:tab w:val="clear" w:pos="720"/>
          <w:tab w:val="num" w:pos="567"/>
        </w:tabs>
        <w:spacing w:after="0"/>
        <w:ind w:left="284" w:hanging="284"/>
        <w:jc w:val="both"/>
        <w:rPr>
          <w:rFonts w:asciiTheme="minorHAnsi" w:hAnsiTheme="minorHAnsi"/>
        </w:rPr>
      </w:pPr>
      <w:r w:rsidRPr="00A2368B">
        <w:rPr>
          <w:rFonts w:asciiTheme="minorHAnsi" w:hAnsiTheme="minorHAnsi"/>
        </w:rPr>
        <w:t>Wszelkie zmiany niniejszej umowy wymagają dla swojej ważności formy pisemnej pod rygorem nieważności. Dopuszcza się zmiany istotnych postanowień umowy, na skutek wystąpienia poniższych okoliczności, które mogą dotyczyć następujących jej elementów:</w:t>
      </w:r>
    </w:p>
    <w:p w:rsidR="001A0FD9" w:rsidRPr="00A2368B" w:rsidRDefault="001A0FD9" w:rsidP="00CF19AC">
      <w:pPr>
        <w:pStyle w:val="Tekstpodstawowy"/>
        <w:numPr>
          <w:ilvl w:val="0"/>
          <w:numId w:val="20"/>
        </w:numPr>
        <w:spacing w:after="0"/>
        <w:ind w:right="-3"/>
        <w:jc w:val="both"/>
        <w:rPr>
          <w:rStyle w:val="FontStyle46"/>
          <w:rFonts w:asciiTheme="minorHAnsi" w:hAnsiTheme="minorHAnsi" w:cs="Times New Roman"/>
          <w:sz w:val="24"/>
          <w:szCs w:val="24"/>
        </w:rPr>
      </w:pPr>
      <w:r w:rsidRPr="00A2368B">
        <w:rPr>
          <w:rStyle w:val="FontStyle46"/>
          <w:rFonts w:asciiTheme="minorHAnsi" w:hAnsiTheme="minorHAnsi" w:cs="Times New Roman"/>
          <w:sz w:val="24"/>
          <w:szCs w:val="24"/>
        </w:rPr>
        <w:t>cena</w:t>
      </w:r>
    </w:p>
    <w:p w:rsidR="00991614" w:rsidRDefault="00D6383A" w:rsidP="00991614">
      <w:pPr>
        <w:pStyle w:val="Tekstpodstawowy"/>
        <w:numPr>
          <w:ilvl w:val="0"/>
          <w:numId w:val="26"/>
        </w:numPr>
        <w:spacing w:after="0"/>
        <w:ind w:right="-3"/>
        <w:jc w:val="both"/>
        <w:rPr>
          <w:rStyle w:val="FontStyle46"/>
          <w:rFonts w:asciiTheme="minorHAnsi" w:hAnsiTheme="minorHAnsi" w:cs="Times New Roman"/>
          <w:sz w:val="24"/>
          <w:szCs w:val="24"/>
        </w:rPr>
      </w:pPr>
      <w:r w:rsidRPr="00A2368B">
        <w:rPr>
          <w:rStyle w:val="FontStyle46"/>
          <w:rFonts w:asciiTheme="minorHAnsi" w:hAnsiTheme="minorHAnsi" w:cs="Times New Roman"/>
          <w:sz w:val="24"/>
          <w:szCs w:val="24"/>
        </w:rPr>
        <w:t>zmiana stawki podatku VAT</w:t>
      </w:r>
    </w:p>
    <w:p w:rsidR="001A0FD9" w:rsidRPr="00991614" w:rsidRDefault="001A0FD9" w:rsidP="00991614">
      <w:pPr>
        <w:pStyle w:val="Tekstpodstawowy"/>
        <w:numPr>
          <w:ilvl w:val="0"/>
          <w:numId w:val="26"/>
        </w:numPr>
        <w:spacing w:after="0"/>
        <w:ind w:right="-3"/>
        <w:jc w:val="both"/>
        <w:rPr>
          <w:rStyle w:val="FontStyle46"/>
          <w:rFonts w:asciiTheme="minorHAnsi" w:hAnsiTheme="minorHAnsi" w:cs="Times New Roman"/>
          <w:sz w:val="24"/>
          <w:szCs w:val="24"/>
        </w:rPr>
      </w:pPr>
      <w:r w:rsidRPr="00991614">
        <w:rPr>
          <w:rStyle w:val="FontStyle46"/>
          <w:rFonts w:asciiTheme="minorHAnsi" w:hAnsiTheme="minorHAnsi" w:cs="Times New Roman"/>
          <w:sz w:val="24"/>
          <w:szCs w:val="24"/>
        </w:rPr>
        <w:t>zmiana cennika usług pocztowych świadczonych przez Wykonawcę</w:t>
      </w:r>
    </w:p>
    <w:p w:rsidR="001A0FD9" w:rsidRPr="00A2368B" w:rsidRDefault="001A0FD9" w:rsidP="00CF19AC">
      <w:pPr>
        <w:pStyle w:val="Tekstpodstawowy"/>
        <w:numPr>
          <w:ilvl w:val="0"/>
          <w:numId w:val="20"/>
        </w:numPr>
        <w:spacing w:after="0"/>
        <w:ind w:right="-3"/>
        <w:jc w:val="both"/>
        <w:rPr>
          <w:rStyle w:val="FontStyle46"/>
          <w:rFonts w:asciiTheme="minorHAnsi" w:hAnsiTheme="minorHAnsi" w:cs="Times New Roman"/>
          <w:sz w:val="24"/>
          <w:szCs w:val="24"/>
        </w:rPr>
      </w:pPr>
      <w:r w:rsidRPr="00A2368B">
        <w:rPr>
          <w:rStyle w:val="FontStyle46"/>
          <w:rFonts w:asciiTheme="minorHAnsi" w:hAnsiTheme="minorHAnsi" w:cs="Times New Roman"/>
          <w:sz w:val="24"/>
          <w:szCs w:val="24"/>
        </w:rPr>
        <w:t>przedmiot umowy:</w:t>
      </w:r>
    </w:p>
    <w:p w:rsidR="00991614" w:rsidRDefault="001A0FD9" w:rsidP="00991614">
      <w:pPr>
        <w:pStyle w:val="Tekstpodstawowy"/>
        <w:numPr>
          <w:ilvl w:val="0"/>
          <w:numId w:val="27"/>
        </w:numPr>
        <w:spacing w:after="0"/>
        <w:ind w:right="-3"/>
        <w:jc w:val="both"/>
        <w:rPr>
          <w:rStyle w:val="Pogrubienie"/>
          <w:rFonts w:asciiTheme="minorHAnsi" w:hAnsiTheme="minorHAnsi"/>
          <w:b w:val="0"/>
        </w:rPr>
      </w:pPr>
      <w:r w:rsidRPr="00A2368B">
        <w:rPr>
          <w:rStyle w:val="Pogrubienie"/>
          <w:rFonts w:asciiTheme="minorHAnsi" w:hAnsiTheme="minorHAnsi"/>
          <w:b w:val="0"/>
        </w:rPr>
        <w:t>zmiana obowiązujących przepisów prawnych, jeżeli zgodnie z nimi konieczne będzie dostosowanie treści umowy do aktualnego stanu prawnego</w:t>
      </w:r>
    </w:p>
    <w:p w:rsidR="001A0FD9" w:rsidRPr="00991614" w:rsidRDefault="001A0FD9" w:rsidP="00991614">
      <w:pPr>
        <w:pStyle w:val="Tekstpodstawowy"/>
        <w:numPr>
          <w:ilvl w:val="0"/>
          <w:numId w:val="27"/>
        </w:numPr>
        <w:spacing w:after="0"/>
        <w:ind w:right="-3"/>
        <w:jc w:val="both"/>
        <w:rPr>
          <w:rStyle w:val="Pogrubienie"/>
          <w:rFonts w:asciiTheme="minorHAnsi" w:hAnsiTheme="minorHAnsi"/>
          <w:b w:val="0"/>
        </w:rPr>
      </w:pPr>
      <w:r w:rsidRPr="00991614">
        <w:rPr>
          <w:rStyle w:val="FontStyle46"/>
          <w:rFonts w:asciiTheme="minorHAnsi" w:hAnsiTheme="minorHAnsi" w:cs="Times New Roman"/>
          <w:sz w:val="24"/>
          <w:szCs w:val="24"/>
        </w:rPr>
        <w:t>aktualizacja stosowanych przez Wykonawcę i Zamawiającego rozwiązań ze względu na postęp technologiczny</w:t>
      </w:r>
    </w:p>
    <w:p w:rsidR="001A0FD9" w:rsidRPr="00A2368B" w:rsidRDefault="001A0FD9" w:rsidP="00CF19AC">
      <w:pPr>
        <w:pStyle w:val="Tekstpodstawowy"/>
        <w:numPr>
          <w:ilvl w:val="0"/>
          <w:numId w:val="20"/>
        </w:numPr>
        <w:spacing w:after="0"/>
        <w:ind w:right="-3"/>
        <w:jc w:val="both"/>
        <w:rPr>
          <w:rStyle w:val="Pogrubienie"/>
          <w:rFonts w:asciiTheme="minorHAnsi" w:hAnsiTheme="minorHAnsi"/>
          <w:b w:val="0"/>
        </w:rPr>
      </w:pPr>
      <w:r w:rsidRPr="00A2368B">
        <w:rPr>
          <w:rStyle w:val="Pogrubienie"/>
          <w:rFonts w:asciiTheme="minorHAnsi" w:hAnsiTheme="minorHAnsi"/>
          <w:b w:val="0"/>
        </w:rPr>
        <w:t>terminy doręczeń</w:t>
      </w:r>
    </w:p>
    <w:p w:rsidR="00991614" w:rsidRDefault="001A0FD9" w:rsidP="00991614">
      <w:pPr>
        <w:pStyle w:val="Tekstpodstawowy"/>
        <w:numPr>
          <w:ilvl w:val="0"/>
          <w:numId w:val="28"/>
        </w:numPr>
        <w:spacing w:after="0"/>
        <w:ind w:right="-3"/>
        <w:jc w:val="both"/>
        <w:rPr>
          <w:rStyle w:val="Pogrubienie"/>
          <w:rFonts w:asciiTheme="minorHAnsi" w:hAnsiTheme="minorHAnsi"/>
          <w:b w:val="0"/>
        </w:rPr>
      </w:pPr>
      <w:r w:rsidRPr="00A2368B">
        <w:rPr>
          <w:rStyle w:val="Pogrubienie"/>
          <w:rFonts w:asciiTheme="minorHAnsi" w:hAnsiTheme="minorHAnsi"/>
          <w:b w:val="0"/>
        </w:rPr>
        <w:t>zmiana obowiązujących przepisów prawnych, jeżeli zgodnie z nimi konieczne będzie dostosowanie treści umowy do aktualnego stanu prawnego</w:t>
      </w:r>
    </w:p>
    <w:p w:rsidR="001A0FD9" w:rsidRPr="00991614" w:rsidRDefault="001A0FD9" w:rsidP="00991614">
      <w:pPr>
        <w:pStyle w:val="Tekstpodstawowy"/>
        <w:numPr>
          <w:ilvl w:val="0"/>
          <w:numId w:val="28"/>
        </w:numPr>
        <w:spacing w:after="0"/>
        <w:ind w:right="-3"/>
        <w:jc w:val="both"/>
        <w:rPr>
          <w:rStyle w:val="Pogrubienie"/>
          <w:rFonts w:asciiTheme="minorHAnsi" w:hAnsiTheme="minorHAnsi"/>
          <w:b w:val="0"/>
        </w:rPr>
      </w:pPr>
      <w:r w:rsidRPr="00991614">
        <w:rPr>
          <w:rStyle w:val="Pogrubienie"/>
          <w:rFonts w:asciiTheme="minorHAnsi" w:hAnsiTheme="minorHAnsi"/>
          <w:b w:val="0"/>
        </w:rPr>
        <w:t>siła wyższa</w:t>
      </w:r>
    </w:p>
    <w:p w:rsidR="001A0FD9" w:rsidRPr="00A2368B" w:rsidRDefault="001A0FD9" w:rsidP="00CF19AC">
      <w:pPr>
        <w:pStyle w:val="Tekstpodstawowy"/>
        <w:numPr>
          <w:ilvl w:val="0"/>
          <w:numId w:val="20"/>
        </w:numPr>
        <w:spacing w:after="0"/>
        <w:ind w:right="-3"/>
        <w:jc w:val="both"/>
        <w:rPr>
          <w:rStyle w:val="Pogrubienie"/>
          <w:rFonts w:asciiTheme="minorHAnsi" w:hAnsiTheme="minorHAnsi"/>
          <w:b w:val="0"/>
        </w:rPr>
      </w:pPr>
      <w:r w:rsidRPr="00A2368B">
        <w:rPr>
          <w:rStyle w:val="Pogrubienie"/>
          <w:rFonts w:asciiTheme="minorHAnsi" w:hAnsiTheme="minorHAnsi"/>
          <w:b w:val="0"/>
        </w:rPr>
        <w:lastRenderedPageBreak/>
        <w:t>terminów płatności</w:t>
      </w:r>
    </w:p>
    <w:p w:rsidR="001A0FD9" w:rsidRPr="00A2368B" w:rsidRDefault="001A0FD9" w:rsidP="00991614">
      <w:pPr>
        <w:pStyle w:val="Tekstpodstawowy"/>
        <w:numPr>
          <w:ilvl w:val="0"/>
          <w:numId w:val="29"/>
        </w:numPr>
        <w:spacing w:after="0"/>
        <w:ind w:right="-3"/>
        <w:jc w:val="both"/>
        <w:rPr>
          <w:rStyle w:val="Pogrubienie"/>
          <w:rFonts w:asciiTheme="minorHAnsi" w:hAnsiTheme="minorHAnsi"/>
          <w:b w:val="0"/>
        </w:rPr>
      </w:pPr>
      <w:r w:rsidRPr="00A2368B">
        <w:rPr>
          <w:rStyle w:val="Pogrubienie"/>
          <w:rFonts w:asciiTheme="minorHAnsi" w:hAnsiTheme="minorHAnsi"/>
          <w:b w:val="0"/>
        </w:rPr>
        <w:t>siła wyższa</w:t>
      </w:r>
    </w:p>
    <w:p w:rsidR="001A0FD9" w:rsidRPr="00A2368B" w:rsidRDefault="001A0FD9" w:rsidP="00CF19AC">
      <w:pPr>
        <w:pStyle w:val="Tekstpodstawowy"/>
        <w:numPr>
          <w:ilvl w:val="0"/>
          <w:numId w:val="20"/>
        </w:numPr>
        <w:spacing w:after="0"/>
        <w:ind w:right="-3"/>
        <w:jc w:val="both"/>
        <w:rPr>
          <w:rStyle w:val="Pogrubienie"/>
          <w:rFonts w:asciiTheme="minorHAnsi" w:hAnsiTheme="minorHAnsi"/>
          <w:b w:val="0"/>
        </w:rPr>
      </w:pPr>
      <w:r w:rsidRPr="00A2368B">
        <w:rPr>
          <w:rStyle w:val="Pogrubienie"/>
          <w:rFonts w:asciiTheme="minorHAnsi" w:hAnsiTheme="minorHAnsi"/>
          <w:b w:val="0"/>
        </w:rPr>
        <w:t>terminu wykonania zamówienia:</w:t>
      </w:r>
    </w:p>
    <w:p w:rsidR="00991614" w:rsidRDefault="001A0FD9" w:rsidP="00991614">
      <w:pPr>
        <w:pStyle w:val="Tekstpodstawowy"/>
        <w:numPr>
          <w:ilvl w:val="0"/>
          <w:numId w:val="30"/>
        </w:numPr>
        <w:spacing w:after="0"/>
        <w:ind w:right="-3"/>
        <w:jc w:val="both"/>
        <w:rPr>
          <w:rStyle w:val="Pogrubienie"/>
          <w:rFonts w:asciiTheme="minorHAnsi" w:hAnsiTheme="minorHAnsi"/>
          <w:b w:val="0"/>
        </w:rPr>
      </w:pPr>
      <w:r w:rsidRPr="00A2368B">
        <w:rPr>
          <w:rStyle w:val="Pogrubienie"/>
          <w:rFonts w:asciiTheme="minorHAnsi" w:hAnsiTheme="minorHAnsi"/>
          <w:b w:val="0"/>
        </w:rPr>
        <w:t>siła wyższa</w:t>
      </w:r>
    </w:p>
    <w:p w:rsidR="001A0FD9" w:rsidRPr="00991614" w:rsidRDefault="001A0FD9" w:rsidP="00991614">
      <w:pPr>
        <w:pStyle w:val="Tekstpodstawowy"/>
        <w:numPr>
          <w:ilvl w:val="0"/>
          <w:numId w:val="30"/>
        </w:numPr>
        <w:spacing w:after="0"/>
        <w:ind w:right="-3"/>
        <w:jc w:val="both"/>
        <w:rPr>
          <w:rStyle w:val="Pogrubienie"/>
          <w:rFonts w:asciiTheme="minorHAnsi" w:hAnsiTheme="minorHAnsi"/>
          <w:b w:val="0"/>
        </w:rPr>
      </w:pPr>
      <w:r w:rsidRPr="00991614">
        <w:rPr>
          <w:rStyle w:val="Pogrubienie"/>
          <w:rFonts w:asciiTheme="minorHAnsi" w:hAnsiTheme="minorHAnsi"/>
          <w:b w:val="0"/>
        </w:rPr>
        <w:t>zmiana w obowiązujących przepisach, jeżeli zgodnie z nimi konieczne będzie dostosowanie treści umowy do aktualnego stanu prawnego.</w:t>
      </w:r>
    </w:p>
    <w:p w:rsidR="001A0FD9" w:rsidRPr="00A2368B" w:rsidRDefault="001A0FD9" w:rsidP="00991614">
      <w:pPr>
        <w:pStyle w:val="Tekstpodstawowy"/>
        <w:widowControl w:val="0"/>
        <w:numPr>
          <w:ilvl w:val="0"/>
          <w:numId w:val="14"/>
        </w:numPr>
        <w:tabs>
          <w:tab w:val="clear" w:pos="720"/>
          <w:tab w:val="num" w:pos="567"/>
        </w:tabs>
        <w:spacing w:after="0"/>
        <w:ind w:left="284" w:hanging="284"/>
        <w:jc w:val="both"/>
        <w:rPr>
          <w:rFonts w:asciiTheme="minorHAnsi" w:hAnsiTheme="minorHAnsi"/>
          <w:bCs/>
        </w:rPr>
      </w:pPr>
      <w:r w:rsidRPr="00A2368B">
        <w:rPr>
          <w:rFonts w:asciiTheme="minorHAnsi" w:hAnsiTheme="minorHAnsi"/>
          <w:bCs/>
        </w:rPr>
        <w:t>W przypadku wystąpienia okoliczności stanowiących podstawę do zmian postanowień umowy Wykonawca zobowiązany jest do niezwłocznego poinformowania o tym fakcie Zamawiającego i wystąpienia z wnioskiem o dokonanie zmian w przedmiotowej sprawie. Jeżeli Zamawiający uzna, że okoliczności wskazane przez Wykonawcę jako stanowiące podstawę do zmiany umowy nie są zasadne, Wykonawca zobowiązany jest do realizacji zadania zgodnie z warunkami zawartymi w umowie. Zmiany do umowy wprowadzane będą w postaci aneksu pod warunkiem wyrażenia zgody przez obie strony.</w:t>
      </w:r>
    </w:p>
    <w:p w:rsidR="001A0FD9" w:rsidRPr="00A2368B" w:rsidRDefault="001A0FD9" w:rsidP="00991614">
      <w:pPr>
        <w:pStyle w:val="Tekstpodstawowy"/>
        <w:widowControl w:val="0"/>
        <w:numPr>
          <w:ilvl w:val="0"/>
          <w:numId w:val="14"/>
        </w:numPr>
        <w:tabs>
          <w:tab w:val="clear" w:pos="720"/>
          <w:tab w:val="num" w:pos="567"/>
        </w:tabs>
        <w:spacing w:after="0"/>
        <w:ind w:left="284" w:hanging="284"/>
        <w:jc w:val="both"/>
        <w:rPr>
          <w:rFonts w:asciiTheme="minorHAnsi" w:hAnsiTheme="minorHAnsi"/>
        </w:rPr>
      </w:pPr>
      <w:r w:rsidRPr="00A2368B">
        <w:rPr>
          <w:rFonts w:asciiTheme="minorHAnsi" w:hAnsiTheme="minorHAnsi"/>
        </w:rPr>
        <w:t xml:space="preserve">W sprawach nie uregulowanych w umowie zastosowanie mają przepisy Kodeksu cywilnego, ustawy Prawo zamówień publicznych i przepisy regulujące działalność pocztową. </w:t>
      </w:r>
    </w:p>
    <w:p w:rsidR="00CF19AC" w:rsidRDefault="00CF19AC" w:rsidP="00991614">
      <w:pPr>
        <w:pStyle w:val="Tekstpodstawowy"/>
        <w:widowControl w:val="0"/>
        <w:numPr>
          <w:ilvl w:val="0"/>
          <w:numId w:val="14"/>
        </w:numPr>
        <w:tabs>
          <w:tab w:val="clear" w:pos="720"/>
          <w:tab w:val="num" w:pos="567"/>
        </w:tabs>
        <w:spacing w:after="0"/>
        <w:ind w:left="284" w:hanging="284"/>
        <w:jc w:val="both"/>
        <w:rPr>
          <w:rFonts w:asciiTheme="minorHAnsi" w:hAnsiTheme="minorHAnsi"/>
        </w:rPr>
      </w:pPr>
      <w:r w:rsidRPr="00CF19AC">
        <w:rPr>
          <w:rFonts w:asciiTheme="minorHAnsi" w:hAnsiTheme="minorHAnsi"/>
        </w:rPr>
        <w:t>Wszelkie spory wynikające z realizacji niniejszej umowy będą podlegały rozstrzygnięciu przez Sąd Powszechny w Gdańsku</w:t>
      </w:r>
      <w:r w:rsidR="001A0FD9" w:rsidRPr="00A2368B">
        <w:rPr>
          <w:rFonts w:asciiTheme="minorHAnsi" w:hAnsiTheme="minorHAnsi"/>
        </w:rPr>
        <w:t xml:space="preserve">. </w:t>
      </w:r>
    </w:p>
    <w:p w:rsidR="00CF19AC" w:rsidRPr="00CF19AC" w:rsidRDefault="00CF19AC" w:rsidP="00991614">
      <w:pPr>
        <w:pStyle w:val="Tekstpodstawowy"/>
        <w:widowControl w:val="0"/>
        <w:numPr>
          <w:ilvl w:val="0"/>
          <w:numId w:val="14"/>
        </w:numPr>
        <w:tabs>
          <w:tab w:val="clear" w:pos="720"/>
          <w:tab w:val="num" w:pos="567"/>
        </w:tabs>
        <w:spacing w:after="0"/>
        <w:ind w:left="284" w:hanging="284"/>
        <w:jc w:val="both"/>
        <w:rPr>
          <w:rFonts w:asciiTheme="minorHAnsi" w:hAnsiTheme="minorHAnsi"/>
        </w:rPr>
      </w:pPr>
      <w:r w:rsidRPr="00CF19AC">
        <w:rPr>
          <w:rFonts w:asciiTheme="minorHAnsi" w:hAnsiTheme="minorHAnsi"/>
        </w:rPr>
        <w:t>Klauzula informacyjna o przetwarzaniu danych osobowych przez Wykonawcę:</w:t>
      </w:r>
    </w:p>
    <w:p w:rsidR="00CF19AC" w:rsidRPr="00CF19AC" w:rsidRDefault="00CF19AC" w:rsidP="00CF19AC">
      <w:pPr>
        <w:pStyle w:val="Tekstpodstawowy"/>
        <w:widowControl w:val="0"/>
        <w:numPr>
          <w:ilvl w:val="0"/>
          <w:numId w:val="21"/>
        </w:numPr>
        <w:jc w:val="both"/>
        <w:rPr>
          <w:rFonts w:asciiTheme="minorHAnsi" w:hAnsiTheme="minorHAnsi"/>
        </w:rPr>
      </w:pPr>
      <w:r w:rsidRPr="00CF19AC">
        <w:rPr>
          <w:rFonts w:asciiTheme="minorHAnsi" w:hAnsiTheme="minorHAnsi"/>
        </w:rPr>
        <w:t xml:space="preserve">Administratorem danych osobowych osób uprawnionych do zawarcia umowy jest Wykonawca </w:t>
      </w:r>
    </w:p>
    <w:p w:rsidR="00CF19AC" w:rsidRPr="00CF19AC" w:rsidRDefault="00CF19AC" w:rsidP="00CF19AC">
      <w:pPr>
        <w:pStyle w:val="Tekstpodstawowy"/>
        <w:widowControl w:val="0"/>
        <w:numPr>
          <w:ilvl w:val="0"/>
          <w:numId w:val="21"/>
        </w:numPr>
        <w:jc w:val="both"/>
        <w:rPr>
          <w:rFonts w:asciiTheme="minorHAnsi" w:hAnsiTheme="minorHAnsi"/>
        </w:rPr>
      </w:pPr>
      <w:r w:rsidRPr="00CF19AC">
        <w:rPr>
          <w:rFonts w:asciiTheme="minorHAnsi" w:hAnsiTheme="minorHAnsi"/>
        </w:rPr>
        <w:t>Kontakt z inspektorem ochrony danych osobowych: Inspektor ochrony danych Wykonawcy</w:t>
      </w:r>
    </w:p>
    <w:p w:rsidR="00CF19AC" w:rsidRPr="00CF19AC" w:rsidRDefault="00CF19AC" w:rsidP="00CF19AC">
      <w:pPr>
        <w:pStyle w:val="Tekstpodstawowy"/>
        <w:widowControl w:val="0"/>
        <w:numPr>
          <w:ilvl w:val="0"/>
          <w:numId w:val="21"/>
        </w:numPr>
        <w:jc w:val="both"/>
        <w:rPr>
          <w:rFonts w:asciiTheme="minorHAnsi" w:hAnsiTheme="minorHAnsi"/>
        </w:rPr>
      </w:pPr>
      <w:r w:rsidRPr="00CF19AC">
        <w:rPr>
          <w:rFonts w:asciiTheme="minorHAnsi" w:hAnsiTheme="minorHAnsi"/>
        </w:rPr>
        <w:t>Dane osobowe będą przetwarzane w celu realizacji Umowy na podstawie art. 6 ust. 1 lit. B Rozporządzenia Parlamentu Europejskiego i (UE) 2016/679 z dnia 27 kwietnia 2016 roku w sprawie ochrony osób fizycznych w związku z przetwarzaniem danych osobowych i w sprawie swobodnego przepływu takich danych oraz uchylenia dyrektywy 95/46/WE (RODO);</w:t>
      </w:r>
    </w:p>
    <w:p w:rsidR="00CF19AC" w:rsidRPr="00CF19AC" w:rsidRDefault="00CF19AC" w:rsidP="00CF19AC">
      <w:pPr>
        <w:pStyle w:val="Tekstpodstawowy"/>
        <w:widowControl w:val="0"/>
        <w:numPr>
          <w:ilvl w:val="0"/>
          <w:numId w:val="21"/>
        </w:numPr>
        <w:jc w:val="both"/>
        <w:rPr>
          <w:rFonts w:asciiTheme="minorHAnsi" w:hAnsiTheme="minorHAnsi"/>
        </w:rPr>
      </w:pPr>
      <w:r w:rsidRPr="00CF19AC">
        <w:rPr>
          <w:rFonts w:asciiTheme="minorHAnsi" w:hAnsiTheme="minorHAnsi"/>
        </w:rPr>
        <w:t>Kategorie przetwarzanych danych osobowych obejmują dane niezbędne do zawarcia i realizacji umowy;</w:t>
      </w:r>
    </w:p>
    <w:p w:rsidR="00CF19AC" w:rsidRPr="00CF19AC" w:rsidRDefault="00CF19AC" w:rsidP="00CF19AC">
      <w:pPr>
        <w:pStyle w:val="Tekstpodstawowy"/>
        <w:widowControl w:val="0"/>
        <w:numPr>
          <w:ilvl w:val="0"/>
          <w:numId w:val="21"/>
        </w:numPr>
        <w:jc w:val="both"/>
        <w:rPr>
          <w:rFonts w:asciiTheme="minorHAnsi" w:hAnsiTheme="minorHAnsi"/>
        </w:rPr>
      </w:pPr>
      <w:r w:rsidRPr="00CF19AC">
        <w:rPr>
          <w:rFonts w:asciiTheme="minorHAnsi" w:hAnsiTheme="minorHAnsi"/>
        </w:rPr>
        <w:t>Dane osobowe nie będą przekazywane innym podmiotom;</w:t>
      </w:r>
    </w:p>
    <w:p w:rsidR="00CF19AC" w:rsidRPr="00CF19AC" w:rsidRDefault="00CF19AC" w:rsidP="00CF19AC">
      <w:pPr>
        <w:pStyle w:val="Tekstpodstawowy"/>
        <w:widowControl w:val="0"/>
        <w:numPr>
          <w:ilvl w:val="0"/>
          <w:numId w:val="21"/>
        </w:numPr>
        <w:jc w:val="both"/>
        <w:rPr>
          <w:rFonts w:asciiTheme="minorHAnsi" w:hAnsiTheme="minorHAnsi"/>
        </w:rPr>
      </w:pPr>
      <w:r w:rsidRPr="00CF19AC">
        <w:rPr>
          <w:rFonts w:asciiTheme="minorHAnsi" w:hAnsiTheme="minorHAnsi"/>
        </w:rPr>
        <w:t>Dane osobowe będą przechowywane przez okres niezbędny do realizacji Umowy, a także przez okres przedawnienia roszczeń z Umowy;</w:t>
      </w:r>
    </w:p>
    <w:p w:rsidR="00CF19AC" w:rsidRPr="00A2368B" w:rsidRDefault="00CF19AC" w:rsidP="00CF19AC">
      <w:pPr>
        <w:pStyle w:val="Tekstpodstawowy"/>
        <w:widowControl w:val="0"/>
        <w:numPr>
          <w:ilvl w:val="0"/>
          <w:numId w:val="21"/>
        </w:numPr>
        <w:spacing w:after="0"/>
        <w:jc w:val="both"/>
        <w:rPr>
          <w:rFonts w:asciiTheme="minorHAnsi" w:hAnsiTheme="minorHAnsi"/>
        </w:rPr>
      </w:pPr>
      <w:r w:rsidRPr="00CF19AC">
        <w:rPr>
          <w:rFonts w:asciiTheme="minorHAnsi" w:hAnsiTheme="minorHAnsi"/>
        </w:rPr>
        <w:t>Osobie, której dane dotyczą przysługuje prawo wniesienia skargi do organu nadzorczego, prawo żądania dostępu do swoich danych osobowych, ich sprostowania, usunięcia lub ograniczenia przetwa</w:t>
      </w:r>
      <w:r w:rsidR="00991614">
        <w:rPr>
          <w:rFonts w:asciiTheme="minorHAnsi" w:hAnsiTheme="minorHAnsi"/>
        </w:rPr>
        <w:t>rzania oraz przenoszenia danych</w:t>
      </w:r>
      <w:r w:rsidRPr="00CF19AC">
        <w:rPr>
          <w:rFonts w:asciiTheme="minorHAnsi" w:hAnsiTheme="minorHAnsi"/>
        </w:rPr>
        <w:t>.</w:t>
      </w:r>
    </w:p>
    <w:p w:rsidR="001A0FD9" w:rsidRPr="00A2368B" w:rsidRDefault="001A0FD9" w:rsidP="00991614">
      <w:pPr>
        <w:pStyle w:val="Tekstpodstawowy"/>
        <w:widowControl w:val="0"/>
        <w:numPr>
          <w:ilvl w:val="0"/>
          <w:numId w:val="14"/>
        </w:numPr>
        <w:tabs>
          <w:tab w:val="clear" w:pos="720"/>
          <w:tab w:val="num" w:pos="426"/>
        </w:tabs>
        <w:spacing w:after="0"/>
        <w:ind w:left="284" w:hanging="284"/>
        <w:jc w:val="both"/>
        <w:rPr>
          <w:rFonts w:asciiTheme="minorHAnsi" w:hAnsiTheme="minorHAnsi"/>
        </w:rPr>
      </w:pPr>
      <w:r w:rsidRPr="00A2368B">
        <w:rPr>
          <w:rFonts w:asciiTheme="minorHAnsi" w:hAnsiTheme="minorHAnsi"/>
        </w:rPr>
        <w:t xml:space="preserve">Umowę sporządzono w dwóch jednobrzmiących egzemplarzach, po jednym dla każdej ze Stron. </w:t>
      </w:r>
    </w:p>
    <w:p w:rsidR="001A0FD9" w:rsidRPr="00A2368B" w:rsidRDefault="001A0FD9" w:rsidP="001A0FD9">
      <w:pPr>
        <w:pStyle w:val="Tekstpodstawowy"/>
        <w:tabs>
          <w:tab w:val="left" w:pos="540"/>
        </w:tabs>
        <w:autoSpaceDE w:val="0"/>
        <w:spacing w:after="0"/>
        <w:jc w:val="both"/>
        <w:rPr>
          <w:rFonts w:asciiTheme="minorHAnsi" w:hAnsiTheme="minorHAnsi"/>
        </w:rPr>
      </w:pPr>
    </w:p>
    <w:p w:rsidR="00EE5B0A" w:rsidRPr="00A2368B" w:rsidRDefault="00EE5B0A" w:rsidP="001A0FD9">
      <w:pPr>
        <w:pStyle w:val="Tekstpodstawowy"/>
        <w:tabs>
          <w:tab w:val="left" w:pos="540"/>
        </w:tabs>
        <w:autoSpaceDE w:val="0"/>
        <w:spacing w:after="0"/>
        <w:jc w:val="both"/>
        <w:rPr>
          <w:rFonts w:asciiTheme="minorHAnsi" w:hAnsiTheme="minorHAnsi"/>
        </w:rPr>
      </w:pPr>
    </w:p>
    <w:p w:rsidR="001A0FD9" w:rsidRPr="00A2368B" w:rsidRDefault="001A0FD9" w:rsidP="001A0FD9">
      <w:pPr>
        <w:pStyle w:val="Tekstpodstawowy"/>
        <w:tabs>
          <w:tab w:val="left" w:pos="540"/>
        </w:tabs>
        <w:autoSpaceDE w:val="0"/>
        <w:spacing w:after="0"/>
        <w:jc w:val="center"/>
        <w:rPr>
          <w:rFonts w:asciiTheme="minorHAnsi" w:eastAsia="TimesNewRoman" w:hAnsiTheme="minorHAnsi"/>
          <w:b/>
          <w:color w:val="000000"/>
        </w:rPr>
      </w:pPr>
      <w:r w:rsidRPr="00A2368B">
        <w:rPr>
          <w:rFonts w:asciiTheme="minorHAnsi" w:eastAsia="TimesNewRoman" w:hAnsiTheme="minorHAnsi"/>
          <w:b/>
          <w:color w:val="000000"/>
        </w:rPr>
        <w:t>Zamawiający:                                                                                Wykonawca:</w:t>
      </w:r>
    </w:p>
    <w:p w:rsidR="001A0FD9" w:rsidRPr="00A2368B" w:rsidRDefault="001A0FD9" w:rsidP="001A0FD9">
      <w:pPr>
        <w:pStyle w:val="Tekstpodstawowy"/>
        <w:tabs>
          <w:tab w:val="left" w:pos="540"/>
        </w:tabs>
        <w:autoSpaceDE w:val="0"/>
        <w:spacing w:after="0"/>
        <w:jc w:val="both"/>
        <w:rPr>
          <w:rFonts w:asciiTheme="minorHAnsi" w:hAnsiTheme="minorHAnsi"/>
        </w:rPr>
      </w:pPr>
    </w:p>
    <w:p w:rsidR="001A0FD9" w:rsidRPr="00A2368B" w:rsidRDefault="001A0FD9" w:rsidP="001A0FD9">
      <w:pPr>
        <w:rPr>
          <w:rFonts w:asciiTheme="minorHAnsi" w:hAnsiTheme="minorHAnsi"/>
        </w:rPr>
      </w:pPr>
    </w:p>
    <w:p w:rsidR="00FE5885" w:rsidRPr="00A2368B" w:rsidRDefault="00FE5885" w:rsidP="006930FD">
      <w:pPr>
        <w:pStyle w:val="NormalnyWeb2"/>
        <w:spacing w:before="0" w:after="0"/>
        <w:rPr>
          <w:rFonts w:asciiTheme="minorHAnsi" w:hAnsiTheme="minorHAnsi"/>
          <w:sz w:val="24"/>
          <w:szCs w:val="24"/>
        </w:rPr>
      </w:pPr>
    </w:p>
    <w:sectPr w:rsidR="00FE5885" w:rsidRPr="00A2368B" w:rsidSect="006C1DE1">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53E" w:rsidRDefault="00FE353E" w:rsidP="006C1DE1">
      <w:r>
        <w:separator/>
      </w:r>
    </w:p>
  </w:endnote>
  <w:endnote w:type="continuationSeparator" w:id="0">
    <w:p w:rsidR="00FE353E" w:rsidRDefault="00FE353E" w:rsidP="006C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Roman">
    <w:altName w:val="Times New Roman"/>
    <w:charset w:val="00"/>
    <w:family w:val="roman"/>
    <w:pitch w:val="default"/>
  </w:font>
  <w:font w:name="TTE2t00">
    <w:charset w:val="88"/>
    <w:family w:val="auto"/>
    <w:pitch w:val="default"/>
  </w:font>
  <w:font w:name="Times-Bold">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36" w:rsidRDefault="00534313" w:rsidP="002101A0">
    <w:pPr>
      <w:pStyle w:val="Stopka"/>
      <w:framePr w:wrap="around" w:vAnchor="text" w:hAnchor="margin" w:xAlign="right" w:y="1"/>
      <w:rPr>
        <w:rStyle w:val="Numerstrony"/>
      </w:rPr>
    </w:pPr>
    <w:r>
      <w:rPr>
        <w:rStyle w:val="Numerstrony"/>
      </w:rPr>
      <w:fldChar w:fldCharType="begin"/>
    </w:r>
    <w:r w:rsidR="001F6F36">
      <w:rPr>
        <w:rStyle w:val="Numerstrony"/>
      </w:rPr>
      <w:instrText xml:space="preserve">PAGE  </w:instrText>
    </w:r>
    <w:r>
      <w:rPr>
        <w:rStyle w:val="Numerstrony"/>
      </w:rPr>
      <w:fldChar w:fldCharType="end"/>
    </w:r>
  </w:p>
  <w:p w:rsidR="001F6F36" w:rsidRDefault="001F6F36" w:rsidP="002101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36" w:rsidRDefault="00534313">
    <w:pPr>
      <w:pStyle w:val="Stopka"/>
      <w:framePr w:h="222" w:hRule="exact" w:wrap="around" w:vAnchor="text" w:hAnchor="page" w:x="10248" w:y="-46"/>
      <w:rPr>
        <w:rStyle w:val="Numerstrony"/>
      </w:rPr>
    </w:pPr>
    <w:r>
      <w:rPr>
        <w:rStyle w:val="Numerstrony"/>
      </w:rPr>
      <w:fldChar w:fldCharType="begin"/>
    </w:r>
    <w:r w:rsidR="001F6F36">
      <w:rPr>
        <w:rStyle w:val="Numerstrony"/>
      </w:rPr>
      <w:instrText xml:space="preserve">PAGE  </w:instrText>
    </w:r>
    <w:r>
      <w:rPr>
        <w:rStyle w:val="Numerstrony"/>
      </w:rPr>
      <w:fldChar w:fldCharType="separate"/>
    </w:r>
    <w:r w:rsidR="00991614">
      <w:rPr>
        <w:rStyle w:val="Numerstrony"/>
        <w:noProof/>
      </w:rPr>
      <w:t>10</w:t>
    </w:r>
    <w:r>
      <w:rPr>
        <w:rStyle w:val="Numerstrony"/>
      </w:rPr>
      <w:fldChar w:fldCharType="end"/>
    </w:r>
  </w:p>
  <w:p w:rsidR="001F6F36" w:rsidRDefault="001F6F36">
    <w:pPr>
      <w:rPr>
        <w:sz w:val="2"/>
      </w:rPr>
    </w:pPr>
  </w:p>
  <w:p w:rsidR="001F6F36" w:rsidRDefault="001F6F36">
    <w:pPr>
      <w:rPr>
        <w:sz w:val="2"/>
      </w:rPr>
    </w:pPr>
  </w:p>
  <w:p w:rsidR="001F6F36" w:rsidRDefault="001F6F36">
    <w:pPr>
      <w:rPr>
        <w:sz w:val="2"/>
      </w:rPr>
    </w:pPr>
  </w:p>
  <w:p w:rsidR="001F6F36" w:rsidRPr="00EE2FB0" w:rsidRDefault="001F6F36" w:rsidP="002101A0">
    <w:pPr>
      <w:pStyle w:val="Stopka"/>
      <w:ind w:right="360"/>
      <w:jc w:val="both"/>
    </w:pPr>
  </w:p>
  <w:p w:rsidR="001F6F36" w:rsidRPr="00A2368B" w:rsidRDefault="001F6F36" w:rsidP="002101A0">
    <w:pPr>
      <w:jc w:val="center"/>
      <w:rPr>
        <w:rFonts w:asciiTheme="minorHAnsi" w:hAnsiTheme="minorHAnsi"/>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6876"/>
      <w:docPartObj>
        <w:docPartGallery w:val="Page Numbers (Bottom of Page)"/>
        <w:docPartUnique/>
      </w:docPartObj>
    </w:sdtPr>
    <w:sdtEndPr/>
    <w:sdtContent>
      <w:p w:rsidR="001F6F36" w:rsidRDefault="00534313">
        <w:pPr>
          <w:pStyle w:val="Stopka"/>
          <w:jc w:val="right"/>
        </w:pPr>
        <w:r>
          <w:rPr>
            <w:noProof/>
          </w:rPr>
          <w:fldChar w:fldCharType="begin"/>
        </w:r>
        <w:r w:rsidR="001F6F36">
          <w:rPr>
            <w:noProof/>
          </w:rPr>
          <w:instrText xml:space="preserve"> PAGE   \* MERGEFORMAT </w:instrText>
        </w:r>
        <w:r>
          <w:rPr>
            <w:noProof/>
          </w:rPr>
          <w:fldChar w:fldCharType="separate"/>
        </w:r>
        <w:r w:rsidR="00991614">
          <w:rPr>
            <w:noProof/>
          </w:rPr>
          <w:t>16</w:t>
        </w:r>
        <w:r>
          <w:rPr>
            <w:noProof/>
          </w:rPr>
          <w:fldChar w:fldCharType="end"/>
        </w:r>
      </w:p>
    </w:sdtContent>
  </w:sdt>
  <w:p w:rsidR="001F6F36" w:rsidRDefault="001F6F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53E" w:rsidRDefault="00FE353E" w:rsidP="006C1DE1">
      <w:r>
        <w:separator/>
      </w:r>
    </w:p>
  </w:footnote>
  <w:footnote w:type="continuationSeparator" w:id="0">
    <w:p w:rsidR="00FE353E" w:rsidRDefault="00FE353E" w:rsidP="006C1DE1">
      <w:r>
        <w:continuationSeparator/>
      </w:r>
    </w:p>
  </w:footnote>
  <w:footnote w:id="1">
    <w:p w:rsidR="001F6F36" w:rsidRDefault="001F6F36" w:rsidP="00A2368B">
      <w:pPr>
        <w:pStyle w:val="Tekstprzypisudolnego"/>
        <w:jc w:val="both"/>
      </w:pPr>
      <w:r>
        <w:rPr>
          <w:rStyle w:val="Odwoanieprzypisudolnego"/>
        </w:rPr>
        <w:footnoteRef/>
      </w:r>
      <w:r>
        <w:t xml:space="preserve"> Wykonawca oprócz wykazania referencji w tabeli, musi dołączyć pisemne referencje od podmiotu na rzecz którego usługi pocztowy były wykonywane. Referencje te musza zawierać informację na temat wartości wykonywanych usług oraz informację, że zostały lub są wykonywane w sposób należyty. </w:t>
      </w:r>
      <w:r w:rsidRPr="00AC07CE">
        <w:rPr>
          <w:b/>
        </w:rPr>
        <w:t>W przypadku braku pisemnych referencji Wykonawca nie otrzyma punktów podczas oceny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36" w:rsidRDefault="001F6F36" w:rsidP="002101A0">
    <w:pPr>
      <w:pStyle w:val="Stopka"/>
      <w:ind w:right="360"/>
      <w:jc w:val="center"/>
    </w:pPr>
  </w:p>
  <w:p w:rsidR="001F6F36" w:rsidRDefault="001F6F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36" w:rsidRPr="001B5D0C" w:rsidRDefault="001F6F36" w:rsidP="001B5D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5C42F78"/>
    <w:name w:val="WW8Num1"/>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4"/>
    <w:multiLevelType w:val="multilevel"/>
    <w:tmpl w:val="60D67E30"/>
    <w:name w:val="WW8Num3"/>
    <w:lvl w:ilvl="0">
      <w:start w:val="5"/>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val="0"/>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7"/>
    <w:multiLevelType w:val="multilevel"/>
    <w:tmpl w:val="844AAD3E"/>
    <w:name w:val="WW8Num6"/>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8"/>
    <w:multiLevelType w:val="multilevel"/>
    <w:tmpl w:val="011037F6"/>
    <w:name w:val="WW8Num9"/>
    <w:lvl w:ilvl="0">
      <w:start w:val="1"/>
      <w:numFmt w:val="decimal"/>
      <w:lvlText w:val="%1."/>
      <w:lvlJc w:val="left"/>
      <w:pPr>
        <w:tabs>
          <w:tab w:val="num" w:pos="720"/>
        </w:tabs>
        <w:ind w:left="720" w:hanging="363"/>
      </w:pPr>
      <w:rPr>
        <w:rFonts w:hint="default"/>
        <w:color w:val="auto"/>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D"/>
    <w:multiLevelType w:val="singleLevel"/>
    <w:tmpl w:val="ECD42E90"/>
    <w:lvl w:ilvl="0">
      <w:start w:val="1"/>
      <w:numFmt w:val="decimal"/>
      <w:lvlText w:val="%1."/>
      <w:lvlJc w:val="left"/>
      <w:pPr>
        <w:tabs>
          <w:tab w:val="num" w:pos="357"/>
        </w:tabs>
        <w:ind w:left="357" w:hanging="357"/>
      </w:pPr>
      <w:rPr>
        <w:rFonts w:hint="default"/>
      </w:rPr>
    </w:lvl>
  </w:abstractNum>
  <w:abstractNum w:abstractNumId="7" w15:restartNumberingAfterBreak="0">
    <w:nsid w:val="00000015"/>
    <w:multiLevelType w:val="singleLevel"/>
    <w:tmpl w:val="00000015"/>
    <w:name w:val="WW8Num40"/>
    <w:lvl w:ilvl="0">
      <w:start w:val="1"/>
      <w:numFmt w:val="decimal"/>
      <w:lvlText w:val="%1."/>
      <w:lvlJc w:val="left"/>
      <w:pPr>
        <w:tabs>
          <w:tab w:val="num" w:pos="720"/>
        </w:tabs>
        <w:ind w:left="720" w:hanging="360"/>
      </w:pPr>
    </w:lvl>
  </w:abstractNum>
  <w:abstractNum w:abstractNumId="8" w15:restartNumberingAfterBreak="0">
    <w:nsid w:val="17107C92"/>
    <w:multiLevelType w:val="hybridMultilevel"/>
    <w:tmpl w:val="979E3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D80173"/>
    <w:multiLevelType w:val="hybridMultilevel"/>
    <w:tmpl w:val="282EF0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4993B8F"/>
    <w:multiLevelType w:val="multilevel"/>
    <w:tmpl w:val="85C42F78"/>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1" w15:restartNumberingAfterBreak="0">
    <w:nsid w:val="29EF5F5E"/>
    <w:multiLevelType w:val="hybridMultilevel"/>
    <w:tmpl w:val="95D802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CD53D7"/>
    <w:multiLevelType w:val="hybridMultilevel"/>
    <w:tmpl w:val="AEE28134"/>
    <w:name w:val="WW8Num2343"/>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579105D"/>
    <w:multiLevelType w:val="hybridMultilevel"/>
    <w:tmpl w:val="D5409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297D34"/>
    <w:multiLevelType w:val="hybridMultilevel"/>
    <w:tmpl w:val="FDFE8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187A2F"/>
    <w:multiLevelType w:val="hybridMultilevel"/>
    <w:tmpl w:val="66F2D026"/>
    <w:lvl w:ilvl="0" w:tplc="04150017">
      <w:start w:val="1"/>
      <w:numFmt w:val="lowerLetter"/>
      <w:lvlText w:val="%1)"/>
      <w:lvlJc w:val="left"/>
      <w:pPr>
        <w:ind w:left="1467" w:hanging="360"/>
      </w:p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16" w15:restartNumberingAfterBreak="0">
    <w:nsid w:val="4CF64527"/>
    <w:multiLevelType w:val="hybridMultilevel"/>
    <w:tmpl w:val="2D64B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E9D1E10"/>
    <w:multiLevelType w:val="hybridMultilevel"/>
    <w:tmpl w:val="AE267ADE"/>
    <w:lvl w:ilvl="0" w:tplc="04150017">
      <w:start w:val="1"/>
      <w:numFmt w:val="lowerLetter"/>
      <w:lvlText w:val="%1)"/>
      <w:lvlJc w:val="left"/>
      <w:pPr>
        <w:ind w:left="1467" w:hanging="360"/>
      </w:p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18" w15:restartNumberingAfterBreak="0">
    <w:nsid w:val="512C5E00"/>
    <w:multiLevelType w:val="hybridMultilevel"/>
    <w:tmpl w:val="FEAA838C"/>
    <w:lvl w:ilvl="0" w:tplc="04150017">
      <w:start w:val="1"/>
      <w:numFmt w:val="lowerLetter"/>
      <w:lvlText w:val="%1)"/>
      <w:lvlJc w:val="left"/>
      <w:pPr>
        <w:ind w:left="1467" w:hanging="360"/>
      </w:p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19" w15:restartNumberingAfterBreak="0">
    <w:nsid w:val="51574BE9"/>
    <w:multiLevelType w:val="multilevel"/>
    <w:tmpl w:val="844AAD3E"/>
    <w:name w:val="WW8Num34"/>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51F442E9"/>
    <w:multiLevelType w:val="multilevel"/>
    <w:tmpl w:val="2A86A768"/>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1" w15:restartNumberingAfterBreak="0">
    <w:nsid w:val="572F79DF"/>
    <w:multiLevelType w:val="hybridMultilevel"/>
    <w:tmpl w:val="477A7432"/>
    <w:lvl w:ilvl="0" w:tplc="A926B8E8">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89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786D2B"/>
    <w:multiLevelType w:val="multilevel"/>
    <w:tmpl w:val="D49C15D4"/>
    <w:lvl w:ilvl="0">
      <w:start w:val="1"/>
      <w:numFmt w:val="upperRoman"/>
      <w:suff w:val="space"/>
      <w:lvlText w:val="%1."/>
      <w:lvlJc w:val="left"/>
      <w:pPr>
        <w:ind w:left="0" w:firstLine="0"/>
      </w:pPr>
      <w:rPr>
        <w:rFonts w:ascii="Times New Roman" w:hAnsi="Times New Roman" w:hint="default"/>
        <w:b/>
        <w:i w:val="0"/>
        <w:caps/>
        <w:sz w:val="24"/>
        <w:szCs w:val="24"/>
      </w:rPr>
    </w:lvl>
    <w:lvl w:ilvl="1">
      <w:start w:val="2"/>
      <w:numFmt w:val="decimal"/>
      <w:lvlText w:val="%2."/>
      <w:lvlJc w:val="left"/>
      <w:pPr>
        <w:tabs>
          <w:tab w:val="num" w:pos="357"/>
        </w:tabs>
        <w:ind w:left="357" w:hanging="357"/>
      </w:pPr>
      <w:rPr>
        <w:rFonts w:ascii="Times New Roman" w:hAnsi="Times New Roman" w:hint="default"/>
        <w:b w:val="0"/>
        <w:i w:val="0"/>
        <w:caps w:val="0"/>
        <w:sz w:val="24"/>
        <w:szCs w:val="24"/>
      </w:rPr>
    </w:lvl>
    <w:lvl w:ilvl="2">
      <w:start w:val="1"/>
      <w:numFmt w:val="decimal"/>
      <w:lvlText w:val="%2.%3"/>
      <w:lvlJc w:val="left"/>
      <w:pPr>
        <w:tabs>
          <w:tab w:val="num" w:pos="720"/>
        </w:tabs>
        <w:ind w:left="720" w:hanging="363"/>
      </w:pPr>
      <w:rPr>
        <w:rFonts w:ascii="Times New Roman" w:hAnsi="Times New Roman" w:hint="default"/>
        <w:b w:val="0"/>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3" w15:restartNumberingAfterBreak="0">
    <w:nsid w:val="59961B24"/>
    <w:multiLevelType w:val="hybridMultilevel"/>
    <w:tmpl w:val="BF860E32"/>
    <w:name w:val="WW8Num23432"/>
    <w:lvl w:ilvl="0" w:tplc="38347BA0">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A955233"/>
    <w:multiLevelType w:val="hybridMultilevel"/>
    <w:tmpl w:val="5D6A15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64793788"/>
    <w:multiLevelType w:val="hybridMultilevel"/>
    <w:tmpl w:val="900A3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621D5"/>
    <w:multiLevelType w:val="multilevel"/>
    <w:tmpl w:val="844AAD3E"/>
    <w:name w:val="WW8Num63"/>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15:restartNumberingAfterBreak="0">
    <w:nsid w:val="689C63A1"/>
    <w:multiLevelType w:val="hybridMultilevel"/>
    <w:tmpl w:val="6A1641C4"/>
    <w:lvl w:ilvl="0" w:tplc="FFFFFFFF">
      <w:start w:val="1"/>
      <w:numFmt w:val="decimal"/>
      <w:lvlText w:val="%1."/>
      <w:lvlJc w:val="left"/>
      <w:pPr>
        <w:tabs>
          <w:tab w:val="num" w:pos="753"/>
        </w:tabs>
        <w:ind w:left="753"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15:restartNumberingAfterBreak="0">
    <w:nsid w:val="71DC5DE9"/>
    <w:multiLevelType w:val="multilevel"/>
    <w:tmpl w:val="57CC8A6C"/>
    <w:lvl w:ilvl="0">
      <w:start w:val="1"/>
      <w:numFmt w:val="upperRoman"/>
      <w:suff w:val="space"/>
      <w:lvlText w:val="%1."/>
      <w:lvlJc w:val="left"/>
      <w:pPr>
        <w:ind w:left="0" w:firstLine="0"/>
      </w:pPr>
      <w:rPr>
        <w:rFonts w:ascii="Times New Roman" w:hAnsi="Times New Roman" w:hint="default"/>
        <w:b/>
        <w:i w:val="0"/>
        <w:caps/>
        <w:sz w:val="24"/>
        <w:szCs w:val="24"/>
      </w:rPr>
    </w:lvl>
    <w:lvl w:ilvl="1">
      <w:start w:val="1"/>
      <w:numFmt w:val="decimal"/>
      <w:lvlText w:val="%2."/>
      <w:lvlJc w:val="left"/>
      <w:pPr>
        <w:tabs>
          <w:tab w:val="num" w:pos="357"/>
        </w:tabs>
        <w:ind w:left="357" w:hanging="357"/>
      </w:pPr>
      <w:rPr>
        <w:rFonts w:ascii="Times New Roman" w:hAnsi="Times New Roman" w:hint="default"/>
        <w:b w:val="0"/>
        <w:i w:val="0"/>
        <w:caps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9" w15:restartNumberingAfterBreak="0">
    <w:nsid w:val="7B7800ED"/>
    <w:multiLevelType w:val="hybridMultilevel"/>
    <w:tmpl w:val="AE267ADE"/>
    <w:lvl w:ilvl="0" w:tplc="04150017">
      <w:start w:val="1"/>
      <w:numFmt w:val="lowerLetter"/>
      <w:lvlText w:val="%1)"/>
      <w:lvlJc w:val="left"/>
      <w:pPr>
        <w:ind w:left="1467" w:hanging="360"/>
      </w:p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30" w15:restartNumberingAfterBreak="0">
    <w:nsid w:val="7F1234CE"/>
    <w:multiLevelType w:val="hybridMultilevel"/>
    <w:tmpl w:val="F0A0AC6C"/>
    <w:lvl w:ilvl="0" w:tplc="04150017">
      <w:start w:val="1"/>
      <w:numFmt w:val="lowerLetter"/>
      <w:lvlText w:val="%1)"/>
      <w:lvlJc w:val="left"/>
      <w:pPr>
        <w:ind w:left="1467" w:hanging="360"/>
      </w:p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num w:numId="1">
    <w:abstractNumId w:val="27"/>
  </w:num>
  <w:num w:numId="2">
    <w:abstractNumId w:val="21"/>
  </w:num>
  <w:num w:numId="3">
    <w:abstractNumId w:val="28"/>
  </w:num>
  <w:num w:numId="4">
    <w:abstractNumId w:val="22"/>
  </w:num>
  <w:num w:numId="5">
    <w:abstractNumId w:val="7"/>
  </w:num>
  <w:num w:numId="6">
    <w:abstractNumId w:val="6"/>
  </w:num>
  <w:num w:numId="7">
    <w:abstractNumId w:val="20"/>
  </w:num>
  <w:num w:numId="8">
    <w:abstractNumId w:val="4"/>
  </w:num>
  <w:num w:numId="9">
    <w:abstractNumId w:val="26"/>
  </w:num>
  <w:num w:numId="10">
    <w:abstractNumId w:val="0"/>
  </w:num>
  <w:num w:numId="11">
    <w:abstractNumId w:val="1"/>
  </w:num>
  <w:num w:numId="12">
    <w:abstractNumId w:val="2"/>
  </w:num>
  <w:num w:numId="13">
    <w:abstractNumId w:val="3"/>
  </w:num>
  <w:num w:numId="14">
    <w:abstractNumId w:val="5"/>
  </w:num>
  <w:num w:numId="15">
    <w:abstractNumId w:val="10"/>
  </w:num>
  <w:num w:numId="16">
    <w:abstractNumId w:val="19"/>
  </w:num>
  <w:num w:numId="17">
    <w:abstractNumId w:val="12"/>
  </w:num>
  <w:num w:numId="18">
    <w:abstractNumId w:val="24"/>
  </w:num>
  <w:num w:numId="19">
    <w:abstractNumId w:val="11"/>
  </w:num>
  <w:num w:numId="20">
    <w:abstractNumId w:val="14"/>
  </w:num>
  <w:num w:numId="21">
    <w:abstractNumId w:val="8"/>
  </w:num>
  <w:num w:numId="22">
    <w:abstractNumId w:val="25"/>
  </w:num>
  <w:num w:numId="23">
    <w:abstractNumId w:val="9"/>
  </w:num>
  <w:num w:numId="24">
    <w:abstractNumId w:val="16"/>
  </w:num>
  <w:num w:numId="25">
    <w:abstractNumId w:val="13"/>
  </w:num>
  <w:num w:numId="26">
    <w:abstractNumId w:val="18"/>
  </w:num>
  <w:num w:numId="27">
    <w:abstractNumId w:val="15"/>
  </w:num>
  <w:num w:numId="28">
    <w:abstractNumId w:val="30"/>
  </w:num>
  <w:num w:numId="29">
    <w:abstractNumId w:val="17"/>
  </w:num>
  <w:num w:numId="3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E1"/>
    <w:rsid w:val="00003BBA"/>
    <w:rsid w:val="000046AE"/>
    <w:rsid w:val="0000609E"/>
    <w:rsid w:val="00011575"/>
    <w:rsid w:val="00033563"/>
    <w:rsid w:val="000337EC"/>
    <w:rsid w:val="00077F23"/>
    <w:rsid w:val="00082B44"/>
    <w:rsid w:val="000B71D1"/>
    <w:rsid w:val="000D09F2"/>
    <w:rsid w:val="000E445E"/>
    <w:rsid w:val="00117768"/>
    <w:rsid w:val="00123092"/>
    <w:rsid w:val="001416CB"/>
    <w:rsid w:val="001664F4"/>
    <w:rsid w:val="00184C14"/>
    <w:rsid w:val="00192658"/>
    <w:rsid w:val="00194774"/>
    <w:rsid w:val="001962CB"/>
    <w:rsid w:val="001A0FD9"/>
    <w:rsid w:val="001B4F13"/>
    <w:rsid w:val="001B5D0C"/>
    <w:rsid w:val="001D1DF2"/>
    <w:rsid w:val="001E5443"/>
    <w:rsid w:val="001F3E71"/>
    <w:rsid w:val="001F6F36"/>
    <w:rsid w:val="00206E89"/>
    <w:rsid w:val="002101A0"/>
    <w:rsid w:val="00233073"/>
    <w:rsid w:val="0023431F"/>
    <w:rsid w:val="00241415"/>
    <w:rsid w:val="00244123"/>
    <w:rsid w:val="00257DE9"/>
    <w:rsid w:val="00263B69"/>
    <w:rsid w:val="00276302"/>
    <w:rsid w:val="002A0089"/>
    <w:rsid w:val="002A0380"/>
    <w:rsid w:val="002B5A30"/>
    <w:rsid w:val="002C1C48"/>
    <w:rsid w:val="002D1CFC"/>
    <w:rsid w:val="002D6B04"/>
    <w:rsid w:val="002F10FE"/>
    <w:rsid w:val="002F3FB4"/>
    <w:rsid w:val="00315BD1"/>
    <w:rsid w:val="00360C5D"/>
    <w:rsid w:val="003744D5"/>
    <w:rsid w:val="003A0B17"/>
    <w:rsid w:val="003B65E4"/>
    <w:rsid w:val="003C1237"/>
    <w:rsid w:val="003C3F65"/>
    <w:rsid w:val="003C4550"/>
    <w:rsid w:val="003C4A21"/>
    <w:rsid w:val="003E1C43"/>
    <w:rsid w:val="003E6D81"/>
    <w:rsid w:val="003F499A"/>
    <w:rsid w:val="004012AF"/>
    <w:rsid w:val="0040355D"/>
    <w:rsid w:val="00421A01"/>
    <w:rsid w:val="004276D9"/>
    <w:rsid w:val="00444D4B"/>
    <w:rsid w:val="00465CF8"/>
    <w:rsid w:val="00476D11"/>
    <w:rsid w:val="004C192E"/>
    <w:rsid w:val="004C1E08"/>
    <w:rsid w:val="004D43FB"/>
    <w:rsid w:val="004D6C57"/>
    <w:rsid w:val="004E3702"/>
    <w:rsid w:val="004E4BE3"/>
    <w:rsid w:val="004E6412"/>
    <w:rsid w:val="004F4A9B"/>
    <w:rsid w:val="00523C13"/>
    <w:rsid w:val="00534313"/>
    <w:rsid w:val="005347B4"/>
    <w:rsid w:val="00561098"/>
    <w:rsid w:val="005A26CA"/>
    <w:rsid w:val="005E3284"/>
    <w:rsid w:val="005E3BB0"/>
    <w:rsid w:val="00603F51"/>
    <w:rsid w:val="00614573"/>
    <w:rsid w:val="006214F8"/>
    <w:rsid w:val="00632A91"/>
    <w:rsid w:val="006544F3"/>
    <w:rsid w:val="006641AF"/>
    <w:rsid w:val="00665DFA"/>
    <w:rsid w:val="00677944"/>
    <w:rsid w:val="00682A2F"/>
    <w:rsid w:val="00682E31"/>
    <w:rsid w:val="006930FD"/>
    <w:rsid w:val="006C1DE1"/>
    <w:rsid w:val="006E5AF5"/>
    <w:rsid w:val="006F3799"/>
    <w:rsid w:val="007018EA"/>
    <w:rsid w:val="007030D8"/>
    <w:rsid w:val="007210B5"/>
    <w:rsid w:val="0073431A"/>
    <w:rsid w:val="007544CB"/>
    <w:rsid w:val="00760C33"/>
    <w:rsid w:val="007736CD"/>
    <w:rsid w:val="00784F8A"/>
    <w:rsid w:val="00790E1A"/>
    <w:rsid w:val="00790F7B"/>
    <w:rsid w:val="007D23A2"/>
    <w:rsid w:val="007E4144"/>
    <w:rsid w:val="007E469F"/>
    <w:rsid w:val="007E6F11"/>
    <w:rsid w:val="007E765C"/>
    <w:rsid w:val="007F08FD"/>
    <w:rsid w:val="007F7AF7"/>
    <w:rsid w:val="00807BAF"/>
    <w:rsid w:val="008343DE"/>
    <w:rsid w:val="008362A3"/>
    <w:rsid w:val="008456FF"/>
    <w:rsid w:val="0084587E"/>
    <w:rsid w:val="00853482"/>
    <w:rsid w:val="00857C95"/>
    <w:rsid w:val="0087054C"/>
    <w:rsid w:val="00876112"/>
    <w:rsid w:val="0089086A"/>
    <w:rsid w:val="008923ED"/>
    <w:rsid w:val="008A3E8D"/>
    <w:rsid w:val="008A71ED"/>
    <w:rsid w:val="008B1FB6"/>
    <w:rsid w:val="008B4043"/>
    <w:rsid w:val="008F070F"/>
    <w:rsid w:val="00904542"/>
    <w:rsid w:val="0092103C"/>
    <w:rsid w:val="009221CD"/>
    <w:rsid w:val="0092717F"/>
    <w:rsid w:val="00934CA9"/>
    <w:rsid w:val="00941671"/>
    <w:rsid w:val="00944D2A"/>
    <w:rsid w:val="009608FB"/>
    <w:rsid w:val="00960A7C"/>
    <w:rsid w:val="00991614"/>
    <w:rsid w:val="009B0595"/>
    <w:rsid w:val="009D7B2C"/>
    <w:rsid w:val="009E131D"/>
    <w:rsid w:val="009E3CD7"/>
    <w:rsid w:val="00A07DEE"/>
    <w:rsid w:val="00A22B0C"/>
    <w:rsid w:val="00A2368B"/>
    <w:rsid w:val="00A50BDF"/>
    <w:rsid w:val="00A74192"/>
    <w:rsid w:val="00A74E49"/>
    <w:rsid w:val="00A874E1"/>
    <w:rsid w:val="00A969EA"/>
    <w:rsid w:val="00AA7B68"/>
    <w:rsid w:val="00AB4C36"/>
    <w:rsid w:val="00AC07CE"/>
    <w:rsid w:val="00AD4F97"/>
    <w:rsid w:val="00AF63FB"/>
    <w:rsid w:val="00AF74CB"/>
    <w:rsid w:val="00B10687"/>
    <w:rsid w:val="00B10694"/>
    <w:rsid w:val="00B233B8"/>
    <w:rsid w:val="00B302D6"/>
    <w:rsid w:val="00B36108"/>
    <w:rsid w:val="00B5114C"/>
    <w:rsid w:val="00BA34F5"/>
    <w:rsid w:val="00BB5438"/>
    <w:rsid w:val="00BE2AA7"/>
    <w:rsid w:val="00BE5CE0"/>
    <w:rsid w:val="00C21E37"/>
    <w:rsid w:val="00C462E0"/>
    <w:rsid w:val="00C65E10"/>
    <w:rsid w:val="00C7143A"/>
    <w:rsid w:val="00C74B2A"/>
    <w:rsid w:val="00C82301"/>
    <w:rsid w:val="00CA0283"/>
    <w:rsid w:val="00CB4D09"/>
    <w:rsid w:val="00CC4899"/>
    <w:rsid w:val="00CD42CD"/>
    <w:rsid w:val="00CE1147"/>
    <w:rsid w:val="00CE162B"/>
    <w:rsid w:val="00CF0EF8"/>
    <w:rsid w:val="00CF19AC"/>
    <w:rsid w:val="00D005C2"/>
    <w:rsid w:val="00D040EF"/>
    <w:rsid w:val="00D11B00"/>
    <w:rsid w:val="00D129B2"/>
    <w:rsid w:val="00D2488A"/>
    <w:rsid w:val="00D306B2"/>
    <w:rsid w:val="00D36FF3"/>
    <w:rsid w:val="00D62969"/>
    <w:rsid w:val="00D6383A"/>
    <w:rsid w:val="00D76076"/>
    <w:rsid w:val="00D776A5"/>
    <w:rsid w:val="00D80D13"/>
    <w:rsid w:val="00D871D2"/>
    <w:rsid w:val="00D909A8"/>
    <w:rsid w:val="00DA268F"/>
    <w:rsid w:val="00DA3028"/>
    <w:rsid w:val="00DA4715"/>
    <w:rsid w:val="00DC5A45"/>
    <w:rsid w:val="00DE37F3"/>
    <w:rsid w:val="00DE738B"/>
    <w:rsid w:val="00DF41B6"/>
    <w:rsid w:val="00E018AD"/>
    <w:rsid w:val="00E35CEA"/>
    <w:rsid w:val="00E42D3A"/>
    <w:rsid w:val="00E45F31"/>
    <w:rsid w:val="00E83073"/>
    <w:rsid w:val="00EB0E48"/>
    <w:rsid w:val="00EE5B0A"/>
    <w:rsid w:val="00EF55C7"/>
    <w:rsid w:val="00F26AC2"/>
    <w:rsid w:val="00F37D1D"/>
    <w:rsid w:val="00F71D5B"/>
    <w:rsid w:val="00F8177B"/>
    <w:rsid w:val="00FC4B62"/>
    <w:rsid w:val="00FD48BA"/>
    <w:rsid w:val="00FE353E"/>
    <w:rsid w:val="00FE54F7"/>
    <w:rsid w:val="00FE5885"/>
    <w:rsid w:val="00FE7745"/>
    <w:rsid w:val="00FF3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3F8211B-CE11-4C55-A893-8C2FB883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1DE1"/>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7E41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76112"/>
    <w:pPr>
      <w:keepNext/>
      <w:jc w:val="center"/>
      <w:outlineLvl w:val="2"/>
    </w:pPr>
    <w:rPr>
      <w:b/>
      <w:sz w:val="36"/>
    </w:rPr>
  </w:style>
  <w:style w:type="paragraph" w:styleId="Nagwek6">
    <w:name w:val="heading 6"/>
    <w:basedOn w:val="Normalny"/>
    <w:next w:val="Normalny"/>
    <w:link w:val="Nagwek6Znak"/>
    <w:uiPriority w:val="9"/>
    <w:semiHidden/>
    <w:unhideWhenUsed/>
    <w:qFormat/>
    <w:rsid w:val="001A0FD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A0FD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C1DE1"/>
    <w:pPr>
      <w:tabs>
        <w:tab w:val="center" w:pos="4536"/>
        <w:tab w:val="right" w:pos="9072"/>
      </w:tabs>
    </w:pPr>
  </w:style>
  <w:style w:type="character" w:customStyle="1" w:styleId="NagwekZnak">
    <w:name w:val="Nagłówek Znak"/>
    <w:basedOn w:val="Domylnaczcionkaakapitu"/>
    <w:link w:val="Nagwek"/>
    <w:semiHidden/>
    <w:rsid w:val="006C1DE1"/>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6C1DE1"/>
    <w:pPr>
      <w:tabs>
        <w:tab w:val="center" w:pos="4536"/>
        <w:tab w:val="right" w:pos="9072"/>
      </w:tabs>
    </w:pPr>
  </w:style>
  <w:style w:type="character" w:customStyle="1" w:styleId="StopkaZnak">
    <w:name w:val="Stopka Znak"/>
    <w:basedOn w:val="Domylnaczcionkaakapitu"/>
    <w:link w:val="Stopka"/>
    <w:uiPriority w:val="99"/>
    <w:rsid w:val="006C1DE1"/>
    <w:rPr>
      <w:rFonts w:ascii="Times New Roman" w:eastAsia="Times New Roman" w:hAnsi="Times New Roman" w:cs="Times New Roman"/>
      <w:sz w:val="20"/>
      <w:szCs w:val="20"/>
      <w:lang w:eastAsia="pl-PL"/>
    </w:rPr>
  </w:style>
  <w:style w:type="paragraph" w:styleId="Akapitzlist">
    <w:name w:val="List Paragraph"/>
    <w:basedOn w:val="Normalny"/>
    <w:qFormat/>
    <w:rsid w:val="00876112"/>
    <w:pPr>
      <w:ind w:left="720"/>
      <w:contextualSpacing/>
    </w:pPr>
  </w:style>
  <w:style w:type="character" w:customStyle="1" w:styleId="Nagwek3Znak">
    <w:name w:val="Nagłówek 3 Znak"/>
    <w:basedOn w:val="Domylnaczcionkaakapitu"/>
    <w:link w:val="Nagwek3"/>
    <w:rsid w:val="00876112"/>
    <w:rPr>
      <w:rFonts w:ascii="Times New Roman" w:eastAsia="Times New Roman" w:hAnsi="Times New Roman" w:cs="Times New Roman"/>
      <w:b/>
      <w:sz w:val="36"/>
      <w:szCs w:val="20"/>
      <w:lang w:eastAsia="pl-PL"/>
    </w:rPr>
  </w:style>
  <w:style w:type="character" w:styleId="Hipercze">
    <w:name w:val="Hyperlink"/>
    <w:basedOn w:val="Domylnaczcionkaakapitu"/>
    <w:uiPriority w:val="99"/>
    <w:unhideWhenUsed/>
    <w:rsid w:val="00876112"/>
    <w:rPr>
      <w:color w:val="0000FF" w:themeColor="hyperlink"/>
      <w:u w:val="single"/>
    </w:rPr>
  </w:style>
  <w:style w:type="paragraph" w:customStyle="1" w:styleId="WW-Tekstpodstawowy2">
    <w:name w:val="WW-Tekst podstawowy 2"/>
    <w:basedOn w:val="Normalny"/>
    <w:rsid w:val="00876112"/>
    <w:pPr>
      <w:suppressAutoHyphens/>
      <w:jc w:val="both"/>
    </w:pPr>
    <w:rPr>
      <w:sz w:val="24"/>
      <w:szCs w:val="24"/>
      <w:lang w:eastAsia="ar-SA"/>
    </w:rPr>
  </w:style>
  <w:style w:type="paragraph" w:customStyle="1" w:styleId="NormalnyWeb1">
    <w:name w:val="Normalny (Web)1"/>
    <w:basedOn w:val="Normalny"/>
    <w:rsid w:val="00960A7C"/>
    <w:pPr>
      <w:spacing w:before="100" w:after="100"/>
      <w:jc w:val="both"/>
    </w:pPr>
    <w:rPr>
      <w:rFonts w:ascii="Univers-PL" w:hAnsi="Univers-PL"/>
      <w:sz w:val="19"/>
    </w:rPr>
  </w:style>
  <w:style w:type="paragraph" w:customStyle="1" w:styleId="NormalnyWeb2">
    <w:name w:val="Normalny (Web)2"/>
    <w:basedOn w:val="Normalny"/>
    <w:rsid w:val="007018EA"/>
    <w:pPr>
      <w:spacing w:before="100" w:after="100"/>
      <w:jc w:val="both"/>
    </w:pPr>
    <w:rPr>
      <w:rFonts w:ascii="Univers-PL" w:hAnsi="Univers-PL"/>
      <w:sz w:val="19"/>
    </w:rPr>
  </w:style>
  <w:style w:type="paragraph" w:styleId="Tekstpodstawowy">
    <w:name w:val="Body Text"/>
    <w:basedOn w:val="Normalny"/>
    <w:link w:val="TekstpodstawowyZnak"/>
    <w:rsid w:val="007018EA"/>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7018EA"/>
    <w:rPr>
      <w:rFonts w:ascii="Times New Roman" w:eastAsia="Times New Roman" w:hAnsi="Times New Roman" w:cs="Times New Roman"/>
      <w:sz w:val="24"/>
      <w:szCs w:val="24"/>
      <w:lang w:eastAsia="ar-SA"/>
    </w:rPr>
  </w:style>
  <w:style w:type="paragraph" w:customStyle="1" w:styleId="WW-Tekstpodstawowy3">
    <w:name w:val="WW-Tekst podstawowy 3"/>
    <w:basedOn w:val="Normalny"/>
    <w:rsid w:val="00CB4D09"/>
    <w:pPr>
      <w:suppressAutoHyphens/>
      <w:jc w:val="both"/>
    </w:pPr>
    <w:rPr>
      <w:b/>
      <w:sz w:val="24"/>
      <w:szCs w:val="24"/>
      <w:lang w:eastAsia="ar-SA"/>
    </w:rPr>
  </w:style>
  <w:style w:type="character" w:customStyle="1" w:styleId="Nagwek2Znak">
    <w:name w:val="Nagłówek 2 Znak"/>
    <w:basedOn w:val="Domylnaczcionkaakapitu"/>
    <w:link w:val="Nagwek2"/>
    <w:uiPriority w:val="9"/>
    <w:semiHidden/>
    <w:rsid w:val="007E4144"/>
    <w:rPr>
      <w:rFonts w:asciiTheme="majorHAnsi" w:eastAsiaTheme="majorEastAsia" w:hAnsiTheme="majorHAnsi" w:cstheme="majorBidi"/>
      <w:b/>
      <w:bCs/>
      <w:color w:val="4F81BD" w:themeColor="accent1"/>
      <w:sz w:val="26"/>
      <w:szCs w:val="26"/>
      <w:lang w:eastAsia="pl-PL"/>
    </w:rPr>
  </w:style>
  <w:style w:type="character" w:styleId="Numerstrony">
    <w:name w:val="page number"/>
    <w:basedOn w:val="Domylnaczcionkaakapitu"/>
    <w:rsid w:val="007E4144"/>
  </w:style>
  <w:style w:type="character" w:styleId="Odwoanieprzypisudolnego">
    <w:name w:val="footnote reference"/>
    <w:semiHidden/>
    <w:rsid w:val="007E4144"/>
    <w:rPr>
      <w:vertAlign w:val="superscript"/>
    </w:rPr>
  </w:style>
  <w:style w:type="paragraph" w:styleId="NormalnyWeb">
    <w:name w:val="Normal (Web)"/>
    <w:basedOn w:val="Normalny"/>
    <w:rsid w:val="007E4144"/>
    <w:pPr>
      <w:spacing w:before="280" w:after="280"/>
    </w:pPr>
    <w:rPr>
      <w:sz w:val="24"/>
      <w:szCs w:val="24"/>
      <w:lang w:eastAsia="ar-SA"/>
    </w:rPr>
  </w:style>
  <w:style w:type="paragraph" w:styleId="Tekstprzypisudolnego">
    <w:name w:val="footnote text"/>
    <w:basedOn w:val="Normalny"/>
    <w:link w:val="TekstprzypisudolnegoZnak"/>
    <w:semiHidden/>
    <w:rsid w:val="007E4144"/>
    <w:pPr>
      <w:suppressAutoHyphens/>
    </w:pPr>
    <w:rPr>
      <w:lang w:eastAsia="ar-SA"/>
    </w:rPr>
  </w:style>
  <w:style w:type="character" w:customStyle="1" w:styleId="TekstprzypisudolnegoZnak">
    <w:name w:val="Tekst przypisu dolnego Znak"/>
    <w:basedOn w:val="Domylnaczcionkaakapitu"/>
    <w:link w:val="Tekstprzypisudolnego"/>
    <w:semiHidden/>
    <w:rsid w:val="007E4144"/>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941671"/>
    <w:pPr>
      <w:suppressLineNumbers/>
    </w:pPr>
  </w:style>
  <w:style w:type="paragraph" w:customStyle="1" w:styleId="Tekstpodstawowy21">
    <w:name w:val="Tekst podstawowy 21"/>
    <w:basedOn w:val="Normalny"/>
    <w:rsid w:val="00941671"/>
    <w:pPr>
      <w:suppressAutoHyphens/>
      <w:spacing w:line="360" w:lineRule="auto"/>
      <w:jc w:val="center"/>
    </w:pPr>
    <w:rPr>
      <w:b/>
      <w:sz w:val="24"/>
      <w:szCs w:val="24"/>
      <w:lang w:eastAsia="ar-SA"/>
    </w:rPr>
  </w:style>
  <w:style w:type="paragraph" w:customStyle="1" w:styleId="Standard">
    <w:name w:val="Standard"/>
    <w:rsid w:val="00FE5885"/>
    <w:pPr>
      <w:widowControl w:val="0"/>
      <w:spacing w:after="0" w:line="240" w:lineRule="auto"/>
      <w:jc w:val="both"/>
    </w:pPr>
    <w:rPr>
      <w:rFonts w:ascii="Arial" w:eastAsia="Times New Roman" w:hAnsi="Arial" w:cs="Times New Roman"/>
      <w:sz w:val="28"/>
      <w:szCs w:val="20"/>
      <w:lang w:eastAsia="pl-PL"/>
    </w:rPr>
  </w:style>
  <w:style w:type="character" w:customStyle="1" w:styleId="Nagwek6Znak">
    <w:name w:val="Nagłówek 6 Znak"/>
    <w:basedOn w:val="Domylnaczcionkaakapitu"/>
    <w:link w:val="Nagwek6"/>
    <w:uiPriority w:val="9"/>
    <w:semiHidden/>
    <w:rsid w:val="001A0FD9"/>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1A0FD9"/>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1A0FD9"/>
    <w:pPr>
      <w:jc w:val="center"/>
    </w:pPr>
    <w:rPr>
      <w:rFonts w:cs="Arial"/>
      <w:b/>
      <w:sz w:val="32"/>
      <w:u w:val="single"/>
    </w:rPr>
  </w:style>
  <w:style w:type="character" w:customStyle="1" w:styleId="TytuZnak">
    <w:name w:val="Tytuł Znak"/>
    <w:basedOn w:val="Domylnaczcionkaakapitu"/>
    <w:link w:val="Tytu"/>
    <w:rsid w:val="001A0FD9"/>
    <w:rPr>
      <w:rFonts w:ascii="Times New Roman" w:eastAsia="Times New Roman" w:hAnsi="Times New Roman" w:cs="Arial"/>
      <w:b/>
      <w:sz w:val="32"/>
      <w:szCs w:val="20"/>
      <w:u w:val="single"/>
      <w:lang w:eastAsia="pl-PL"/>
    </w:rPr>
  </w:style>
  <w:style w:type="character" w:styleId="Pogrubienie">
    <w:name w:val="Strong"/>
    <w:qFormat/>
    <w:rsid w:val="001A0FD9"/>
    <w:rPr>
      <w:b/>
      <w:bCs/>
    </w:rPr>
  </w:style>
  <w:style w:type="character" w:customStyle="1" w:styleId="FontStyle46">
    <w:name w:val="Font Style46"/>
    <w:rsid w:val="001A0FD9"/>
    <w:rPr>
      <w:rFonts w:ascii="Garamond" w:hAnsi="Garamond" w:cs="Garamond"/>
      <w:color w:val="000000"/>
      <w:sz w:val="22"/>
      <w:szCs w:val="22"/>
    </w:rPr>
  </w:style>
  <w:style w:type="paragraph" w:customStyle="1" w:styleId="Domylnie">
    <w:name w:val="Domyślnie"/>
    <w:rsid w:val="00AC07CE"/>
    <w:pPr>
      <w:widowControl w:val="0"/>
      <w:suppressAutoHyphens/>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A3028"/>
    <w:rPr>
      <w:sz w:val="16"/>
      <w:szCs w:val="16"/>
    </w:rPr>
  </w:style>
  <w:style w:type="paragraph" w:styleId="Tekstkomentarza">
    <w:name w:val="annotation text"/>
    <w:basedOn w:val="Normalny"/>
    <w:link w:val="TekstkomentarzaZnak"/>
    <w:uiPriority w:val="99"/>
    <w:semiHidden/>
    <w:unhideWhenUsed/>
    <w:rsid w:val="00DA3028"/>
  </w:style>
  <w:style w:type="character" w:customStyle="1" w:styleId="TekstkomentarzaZnak">
    <w:name w:val="Tekst komentarza Znak"/>
    <w:basedOn w:val="Domylnaczcionkaakapitu"/>
    <w:link w:val="Tekstkomentarza"/>
    <w:uiPriority w:val="99"/>
    <w:semiHidden/>
    <w:rsid w:val="00DA302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3028"/>
    <w:rPr>
      <w:b/>
      <w:bCs/>
    </w:rPr>
  </w:style>
  <w:style w:type="character" w:customStyle="1" w:styleId="TematkomentarzaZnak">
    <w:name w:val="Temat komentarza Znak"/>
    <w:basedOn w:val="TekstkomentarzaZnak"/>
    <w:link w:val="Tematkomentarza"/>
    <w:uiPriority w:val="99"/>
    <w:semiHidden/>
    <w:rsid w:val="00DA302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A3028"/>
    <w:rPr>
      <w:rFonts w:ascii="Tahoma" w:hAnsi="Tahoma" w:cs="Tahoma"/>
      <w:sz w:val="16"/>
      <w:szCs w:val="16"/>
    </w:rPr>
  </w:style>
  <w:style w:type="character" w:customStyle="1" w:styleId="TekstdymkaZnak">
    <w:name w:val="Tekst dymka Znak"/>
    <w:basedOn w:val="Domylnaczcionkaakapitu"/>
    <w:link w:val="Tekstdymka"/>
    <w:uiPriority w:val="99"/>
    <w:semiHidden/>
    <w:rsid w:val="00DA302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32108">
      <w:bodyDiv w:val="1"/>
      <w:marLeft w:val="0"/>
      <w:marRight w:val="0"/>
      <w:marTop w:val="0"/>
      <w:marBottom w:val="0"/>
      <w:divBdr>
        <w:top w:val="none" w:sz="0" w:space="0" w:color="auto"/>
        <w:left w:val="none" w:sz="0" w:space="0" w:color="auto"/>
        <w:bottom w:val="none" w:sz="0" w:space="0" w:color="auto"/>
        <w:right w:val="none" w:sz="0" w:space="0" w:color="auto"/>
      </w:divBdr>
    </w:div>
    <w:div w:id="1148984774">
      <w:bodyDiv w:val="1"/>
      <w:marLeft w:val="0"/>
      <w:marRight w:val="0"/>
      <w:marTop w:val="0"/>
      <w:marBottom w:val="0"/>
      <w:divBdr>
        <w:top w:val="none" w:sz="0" w:space="0" w:color="auto"/>
        <w:left w:val="none" w:sz="0" w:space="0" w:color="auto"/>
        <w:bottom w:val="none" w:sz="0" w:space="0" w:color="auto"/>
        <w:right w:val="none" w:sz="0" w:space="0" w:color="auto"/>
      </w:divBdr>
    </w:div>
    <w:div w:id="1188639264">
      <w:bodyDiv w:val="1"/>
      <w:marLeft w:val="0"/>
      <w:marRight w:val="0"/>
      <w:marTop w:val="0"/>
      <w:marBottom w:val="0"/>
      <w:divBdr>
        <w:top w:val="none" w:sz="0" w:space="0" w:color="auto"/>
        <w:left w:val="none" w:sz="0" w:space="0" w:color="auto"/>
        <w:bottom w:val="none" w:sz="0" w:space="0" w:color="auto"/>
        <w:right w:val="none" w:sz="0" w:space="0" w:color="auto"/>
      </w:divBdr>
    </w:div>
    <w:div w:id="1745225671">
      <w:bodyDiv w:val="1"/>
      <w:marLeft w:val="0"/>
      <w:marRight w:val="0"/>
      <w:marTop w:val="0"/>
      <w:marBottom w:val="0"/>
      <w:divBdr>
        <w:top w:val="none" w:sz="0" w:space="0" w:color="auto"/>
        <w:left w:val="none" w:sz="0" w:space="0" w:color="auto"/>
        <w:bottom w:val="none" w:sz="0" w:space="0" w:color="auto"/>
        <w:right w:val="none" w:sz="0" w:space="0" w:color="auto"/>
      </w:divBdr>
    </w:div>
    <w:div w:id="20480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E54FC-7D72-4BF2-AB12-4E303779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5353</Words>
  <Characters>32123</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UMIG Pelplin</Company>
  <LinksUpToDate>false</LinksUpToDate>
  <CharactersWithSpaces>37402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pszafraniec</dc:creator>
  <cp:lastModifiedBy>Iwona Skarbek</cp:lastModifiedBy>
  <cp:revision>2</cp:revision>
  <cp:lastPrinted>2018-12-18T07:34:00Z</cp:lastPrinted>
  <dcterms:created xsi:type="dcterms:W3CDTF">2018-12-18T11:05:00Z</dcterms:created>
  <dcterms:modified xsi:type="dcterms:W3CDTF">2018-12-18T11:05:00Z</dcterms:modified>
</cp:coreProperties>
</file>