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A3" w:rsidRPr="005275A3" w:rsidRDefault="005275A3" w:rsidP="0052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podmiotów świadczących usługi w zakresie opróżniania zbiorników bezodpływowych i transportu nieczystości ciekłych na terenie miasta i gminy Pelplin :</w:t>
      </w:r>
    </w:p>
    <w:p w:rsidR="005275A3" w:rsidRPr="005275A3" w:rsidRDefault="005275A3" w:rsidP="00527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Handlowo – Usługowe „GENEX” Bożena Ługowska, ul. Zielona 4, 83 – 220 Skórcz;</w:t>
      </w:r>
    </w:p>
    <w:p w:rsidR="005275A3" w:rsidRPr="005275A3" w:rsidRDefault="005275A3" w:rsidP="00527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Transportowo – Sprzętowe Marek Piszczatowski, ul. Bursztynowa 4, Gniszewo, 83 – 110 Tczew;</w:t>
      </w:r>
    </w:p>
    <w:p w:rsidR="005275A3" w:rsidRDefault="005275A3" w:rsidP="00527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5275A3">
        <w:rPr>
          <w:rFonts w:ascii="Times New Roman" w:eastAsia="Times New Roman" w:hAnsi="Times New Roman" w:cs="Times New Roman"/>
          <w:sz w:val="24"/>
          <w:szCs w:val="24"/>
          <w:lang w:eastAsia="pl-PL"/>
        </w:rPr>
        <w:t>Pelkom</w:t>
      </w:r>
      <w:proofErr w:type="spellEnd"/>
      <w:r w:rsidRPr="005275A3">
        <w:rPr>
          <w:rFonts w:ascii="Times New Roman" w:eastAsia="Times New Roman" w:hAnsi="Times New Roman" w:cs="Times New Roman"/>
          <w:sz w:val="24"/>
          <w:szCs w:val="24"/>
          <w:lang w:eastAsia="pl-PL"/>
        </w:rPr>
        <w:t>”  Sp. z 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5A3">
        <w:rPr>
          <w:rFonts w:ascii="Times New Roman" w:eastAsia="Times New Roman" w:hAnsi="Times New Roman" w:cs="Times New Roman"/>
          <w:sz w:val="24"/>
          <w:szCs w:val="24"/>
          <w:lang w:eastAsia="pl-PL"/>
        </w:rPr>
        <w:t>o, ul. 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ogardzka 12, 83 – 130 Pelplin;</w:t>
      </w:r>
    </w:p>
    <w:p w:rsidR="005275A3" w:rsidRPr="005275A3" w:rsidRDefault="005275A3" w:rsidP="00527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hAnsi="Times New Roman"/>
          <w:sz w:val="24"/>
          <w:szCs w:val="24"/>
        </w:rPr>
        <w:t xml:space="preserve">Wywóz Nieczystości Płynnych – Usługi Transportowe Krzysztof </w:t>
      </w:r>
      <w:proofErr w:type="spellStart"/>
      <w:r w:rsidRPr="005275A3">
        <w:rPr>
          <w:rFonts w:ascii="Times New Roman" w:hAnsi="Times New Roman"/>
          <w:sz w:val="24"/>
          <w:szCs w:val="24"/>
        </w:rPr>
        <w:t>Cisoń</w:t>
      </w:r>
      <w:proofErr w:type="spellEnd"/>
      <w:r w:rsidRPr="005275A3">
        <w:rPr>
          <w:rFonts w:ascii="Times New Roman" w:hAnsi="Times New Roman"/>
          <w:sz w:val="24"/>
          <w:szCs w:val="24"/>
        </w:rPr>
        <w:t>, ul</w:t>
      </w:r>
      <w:r>
        <w:rPr>
          <w:rFonts w:ascii="Times New Roman" w:hAnsi="Times New Roman"/>
          <w:sz w:val="24"/>
          <w:szCs w:val="24"/>
        </w:rPr>
        <w:t>.</w:t>
      </w:r>
      <w:r w:rsidRPr="005275A3">
        <w:rPr>
          <w:rFonts w:ascii="Times New Roman" w:hAnsi="Times New Roman"/>
          <w:sz w:val="24"/>
          <w:szCs w:val="24"/>
        </w:rPr>
        <w:t xml:space="preserve"> Szkolna 13/6, 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5A3">
        <w:rPr>
          <w:rFonts w:ascii="Times New Roman" w:hAnsi="Times New Roman"/>
          <w:sz w:val="24"/>
          <w:szCs w:val="24"/>
        </w:rPr>
        <w:t>224</w:t>
      </w:r>
      <w:r w:rsidRPr="005275A3">
        <w:rPr>
          <w:sz w:val="24"/>
          <w:szCs w:val="24"/>
        </w:rPr>
        <w:t xml:space="preserve"> </w:t>
      </w:r>
      <w:r w:rsidRPr="005275A3">
        <w:rPr>
          <w:rFonts w:ascii="Times New Roman" w:hAnsi="Times New Roman"/>
          <w:sz w:val="24"/>
          <w:szCs w:val="24"/>
        </w:rPr>
        <w:t>Borzechowo</w:t>
      </w:r>
      <w:r>
        <w:rPr>
          <w:rFonts w:ascii="Times New Roman" w:hAnsi="Times New Roman"/>
          <w:sz w:val="24"/>
          <w:szCs w:val="24"/>
        </w:rPr>
        <w:t>;</w:t>
      </w:r>
    </w:p>
    <w:p w:rsidR="005275A3" w:rsidRPr="005275A3" w:rsidRDefault="005275A3" w:rsidP="00527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hAnsi="Times New Roman"/>
          <w:sz w:val="24"/>
          <w:szCs w:val="24"/>
        </w:rPr>
        <w:t>WC SERWIS Sp. z o.o. Spółka Komandytowa, 41-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5A3">
        <w:rPr>
          <w:rFonts w:ascii="Times New Roman" w:hAnsi="Times New Roman"/>
          <w:sz w:val="24"/>
          <w:szCs w:val="24"/>
        </w:rPr>
        <w:t>808 Zabrze, ul. Szybowa 2</w:t>
      </w:r>
      <w:r>
        <w:rPr>
          <w:rFonts w:ascii="Times New Roman" w:hAnsi="Times New Roman"/>
          <w:sz w:val="24"/>
          <w:szCs w:val="24"/>
        </w:rPr>
        <w:t>;</w:t>
      </w:r>
    </w:p>
    <w:p w:rsidR="005275A3" w:rsidRPr="005275A3" w:rsidRDefault="005275A3" w:rsidP="005275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5A3">
        <w:rPr>
          <w:rFonts w:ascii="Times New Roman" w:hAnsi="Times New Roman"/>
          <w:sz w:val="24"/>
          <w:szCs w:val="24"/>
        </w:rPr>
        <w:t>INWEST- KOM w Gniewie Spółka z o.o. ul. Wiślana 6, 83-140 Gniew</w:t>
      </w:r>
      <w:r>
        <w:rPr>
          <w:rFonts w:ascii="Times New Roman" w:hAnsi="Times New Roman"/>
          <w:sz w:val="24"/>
          <w:szCs w:val="24"/>
        </w:rPr>
        <w:t>.</w:t>
      </w:r>
    </w:p>
    <w:p w:rsidR="007E4F9E" w:rsidRDefault="007E4F9E" w:rsidP="005275A3">
      <w:pPr>
        <w:jc w:val="both"/>
      </w:pPr>
    </w:p>
    <w:sectPr w:rsidR="007E4F9E" w:rsidSect="007E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38C"/>
    <w:multiLevelType w:val="multilevel"/>
    <w:tmpl w:val="4374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5A3"/>
    <w:rsid w:val="005275A3"/>
    <w:rsid w:val="007E4F9E"/>
    <w:rsid w:val="00E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Kołakowska</dc:creator>
  <cp:lastModifiedBy>Małgorzata Kołakowska</cp:lastModifiedBy>
  <cp:revision>1</cp:revision>
  <dcterms:created xsi:type="dcterms:W3CDTF">2017-01-10T12:26:00Z</dcterms:created>
  <dcterms:modified xsi:type="dcterms:W3CDTF">2017-01-10T12:29:00Z</dcterms:modified>
</cp:coreProperties>
</file>